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E5CD" w14:textId="30467469" w:rsidR="00962446" w:rsidRDefault="000634C4" w:rsidP="00DD2457">
      <w:pPr>
        <w:pStyle w:val="Title"/>
        <w:rPr>
          <w:sz w:val="24"/>
          <w:szCs w:val="24"/>
          <w:lang w:val="en-GB"/>
        </w:rPr>
      </w:pPr>
      <w:r>
        <w:rPr>
          <w:sz w:val="24"/>
          <w:szCs w:val="24"/>
          <w:lang w:val="en-GB"/>
        </w:rPr>
        <w:t>E</w:t>
      </w:r>
      <w:r w:rsidR="00F45027">
        <w:rPr>
          <w:sz w:val="24"/>
          <w:szCs w:val="24"/>
          <w:lang w:val="en-GB"/>
        </w:rPr>
        <w:t>xamination</w:t>
      </w:r>
      <w:r>
        <w:rPr>
          <w:sz w:val="24"/>
          <w:szCs w:val="24"/>
          <w:lang w:val="en-GB"/>
        </w:rPr>
        <w:t xml:space="preserve"> of the </w:t>
      </w:r>
      <w:r w:rsidR="00841137">
        <w:rPr>
          <w:sz w:val="24"/>
          <w:szCs w:val="24"/>
          <w:lang w:val="en-GB"/>
        </w:rPr>
        <w:t>respiratory</w:t>
      </w:r>
      <w:r>
        <w:rPr>
          <w:sz w:val="24"/>
          <w:szCs w:val="24"/>
          <w:lang w:val="en-GB"/>
        </w:rPr>
        <w:t xml:space="preserve"> system</w:t>
      </w:r>
    </w:p>
    <w:p w14:paraId="3FD96EA9" w14:textId="77777777" w:rsidR="00294713" w:rsidRPr="005B599B" w:rsidRDefault="00294713" w:rsidP="00DD2457">
      <w:pPr>
        <w:pStyle w:val="Title"/>
        <w:rPr>
          <w:sz w:val="10"/>
          <w:szCs w:val="10"/>
          <w:lang w:val="en-GB"/>
        </w:rPr>
      </w:pPr>
    </w:p>
    <w:p w14:paraId="669ACFE6" w14:textId="7E515B21" w:rsidR="0017606C" w:rsidRPr="005D5C27" w:rsidRDefault="0017606C" w:rsidP="00DD2457">
      <w:pPr>
        <w:pStyle w:val="Title"/>
        <w:rPr>
          <w:sz w:val="24"/>
          <w:szCs w:val="24"/>
          <w:lang w:val="en-GB"/>
        </w:rPr>
      </w:pPr>
      <w:r w:rsidRPr="005D5C27">
        <w:rPr>
          <w:sz w:val="24"/>
          <w:szCs w:val="24"/>
          <w:lang w:val="en-GB"/>
        </w:rPr>
        <w:t>A</w:t>
      </w:r>
      <w:r w:rsidR="00962446" w:rsidRPr="005D5C27">
        <w:rPr>
          <w:sz w:val="24"/>
          <w:szCs w:val="24"/>
          <w:lang w:val="en-GB"/>
        </w:rPr>
        <w:t xml:space="preserve">ssessment of competences for </w:t>
      </w:r>
      <w:r w:rsidR="00085463">
        <w:rPr>
          <w:sz w:val="24"/>
          <w:szCs w:val="24"/>
          <w:lang w:val="en-GB"/>
        </w:rPr>
        <w:t>ANP</w:t>
      </w:r>
    </w:p>
    <w:p w14:paraId="5C269002" w14:textId="77777777" w:rsidR="0017606C" w:rsidRPr="005D5C27" w:rsidRDefault="0017606C" w:rsidP="00CF303A">
      <w:pPr>
        <w:widowControl w:val="0"/>
        <w:autoSpaceDE w:val="0"/>
        <w:autoSpaceDN w:val="0"/>
        <w:adjustRightInd w:val="0"/>
        <w:rPr>
          <w:rFonts w:cs="Times New Roman"/>
          <w:bCs/>
          <w:u w:val="single"/>
        </w:rPr>
      </w:pPr>
    </w:p>
    <w:p w14:paraId="4E6F7451" w14:textId="27152C29" w:rsidR="0017606C" w:rsidRPr="005D5C27" w:rsidRDefault="00363F4A" w:rsidP="007940B2">
      <w:pPr>
        <w:widowControl w:val="0"/>
        <w:autoSpaceDE w:val="0"/>
        <w:autoSpaceDN w:val="0"/>
        <w:adjustRightInd w:val="0"/>
        <w:spacing w:after="120"/>
        <w:rPr>
          <w:b/>
          <w:bCs/>
        </w:rPr>
      </w:pPr>
      <w:r w:rsidRPr="005D5C27">
        <w:rPr>
          <w:b/>
          <w:bCs/>
        </w:rPr>
        <w:t>Name: _</w:t>
      </w:r>
      <w:r w:rsidR="0017606C" w:rsidRPr="005D5C27">
        <w:rPr>
          <w:b/>
          <w:bCs/>
        </w:rPr>
        <w:t>__________________________</w:t>
      </w:r>
    </w:p>
    <w:p w14:paraId="5972D3A1" w14:textId="77777777" w:rsidR="00841137" w:rsidRPr="005D5C27" w:rsidRDefault="00841137" w:rsidP="00841137">
      <w:pPr>
        <w:widowControl w:val="0"/>
        <w:autoSpaceDE w:val="0"/>
        <w:autoSpaceDN w:val="0"/>
        <w:adjustRightInd w:val="0"/>
        <w:rPr>
          <w:b/>
          <w:bCs/>
          <w:sz w:val="16"/>
          <w:szCs w:val="16"/>
        </w:rPr>
      </w:pPr>
      <w:r w:rsidRPr="00D86E9C">
        <w:rPr>
          <w:b/>
          <w:bCs/>
          <w:sz w:val="16"/>
          <w:szCs w:val="16"/>
        </w:rPr>
        <w:t xml:space="preserve">Please note: </w:t>
      </w:r>
      <w:r>
        <w:rPr>
          <w:b/>
          <w:bCs/>
          <w:sz w:val="16"/>
          <w:szCs w:val="16"/>
        </w:rPr>
        <w:t>Practitioner</w:t>
      </w:r>
      <w:r w:rsidRPr="00D86E9C">
        <w:rPr>
          <w:b/>
          <w:bCs/>
          <w:sz w:val="16"/>
          <w:szCs w:val="16"/>
        </w:rPr>
        <w:t>s can add DOPS</w:t>
      </w:r>
      <w:r>
        <w:rPr>
          <w:b/>
          <w:bCs/>
          <w:sz w:val="16"/>
          <w:szCs w:val="16"/>
        </w:rPr>
        <w:t>,</w:t>
      </w:r>
      <w:r w:rsidRPr="00D86E9C">
        <w:rPr>
          <w:b/>
          <w:bCs/>
          <w:sz w:val="16"/>
          <w:szCs w:val="16"/>
        </w:rPr>
        <w:t xml:space="preserve"> PBAs </w:t>
      </w:r>
      <w:r>
        <w:rPr>
          <w:b/>
          <w:bCs/>
          <w:sz w:val="16"/>
          <w:szCs w:val="16"/>
        </w:rPr>
        <w:t xml:space="preserve">and </w:t>
      </w:r>
      <w:proofErr w:type="spellStart"/>
      <w:r>
        <w:rPr>
          <w:b/>
          <w:bCs/>
          <w:sz w:val="16"/>
          <w:szCs w:val="16"/>
        </w:rPr>
        <w:t>CEXs</w:t>
      </w:r>
      <w:proofErr w:type="spellEnd"/>
      <w:r>
        <w:rPr>
          <w:b/>
          <w:bCs/>
          <w:sz w:val="16"/>
          <w:szCs w:val="16"/>
        </w:rPr>
        <w:t xml:space="preserve"> </w:t>
      </w:r>
      <w:r w:rsidRPr="00D86E9C">
        <w:rPr>
          <w:b/>
          <w:bCs/>
          <w:sz w:val="16"/>
          <w:szCs w:val="16"/>
        </w:rPr>
        <w:t>as evidence.</w:t>
      </w:r>
    </w:p>
    <w:p w14:paraId="24CE2E3B" w14:textId="77777777" w:rsidR="0017606C" w:rsidRPr="005D5C27" w:rsidRDefault="0017606C" w:rsidP="00DD2457">
      <w:pPr>
        <w:rPr>
          <w:rFonts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2"/>
        <w:gridCol w:w="5245"/>
        <w:gridCol w:w="1277"/>
        <w:gridCol w:w="1277"/>
        <w:gridCol w:w="1278"/>
      </w:tblGrid>
      <w:tr w:rsidR="0017606C" w:rsidRPr="005D5C27" w14:paraId="1DF1E7C6" w14:textId="77777777" w:rsidTr="00294713">
        <w:trPr>
          <w:trHeight w:val="260"/>
        </w:trPr>
        <w:tc>
          <w:tcPr>
            <w:tcW w:w="5807" w:type="dxa"/>
            <w:gridSpan w:val="2"/>
          </w:tcPr>
          <w:p w14:paraId="14D04901" w14:textId="77777777" w:rsidR="0017606C" w:rsidRPr="005D5C27" w:rsidRDefault="0017606C" w:rsidP="005D5C27">
            <w:pPr>
              <w:pStyle w:val="BodyText2"/>
              <w:rPr>
                <w:rFonts w:cs="Times New Roman"/>
                <w:sz w:val="22"/>
                <w:szCs w:val="22"/>
                <w:lang w:val="en-GB"/>
              </w:rPr>
            </w:pPr>
          </w:p>
        </w:tc>
        <w:tc>
          <w:tcPr>
            <w:tcW w:w="1277" w:type="dxa"/>
          </w:tcPr>
          <w:p w14:paraId="158D6E5A" w14:textId="2644350D" w:rsidR="0017606C" w:rsidRPr="005D5C27" w:rsidRDefault="0017606C" w:rsidP="005D5C27">
            <w:pPr>
              <w:widowControl w:val="0"/>
              <w:autoSpaceDE w:val="0"/>
              <w:autoSpaceDN w:val="0"/>
              <w:adjustRightInd w:val="0"/>
              <w:rPr>
                <w:b/>
                <w:bCs/>
                <w:sz w:val="22"/>
                <w:szCs w:val="22"/>
              </w:rPr>
            </w:pPr>
            <w:r w:rsidRPr="005D5C27">
              <w:rPr>
                <w:b/>
                <w:bCs/>
                <w:sz w:val="22"/>
                <w:szCs w:val="22"/>
                <w:u w:val="single"/>
              </w:rPr>
              <w:t>NOT</w:t>
            </w:r>
            <w:r w:rsidRPr="005D5C27">
              <w:rPr>
                <w:b/>
                <w:bCs/>
                <w:sz w:val="22"/>
                <w:szCs w:val="22"/>
              </w:rPr>
              <w:t xml:space="preserve"> </w:t>
            </w:r>
            <w:r w:rsidR="007940B2" w:rsidRPr="005D5C27">
              <w:rPr>
                <w:b/>
                <w:bCs/>
                <w:sz w:val="22"/>
                <w:szCs w:val="22"/>
              </w:rPr>
              <w:t>c</w:t>
            </w:r>
            <w:r w:rsidRPr="005D5C27">
              <w:rPr>
                <w:b/>
                <w:bCs/>
                <w:sz w:val="22"/>
                <w:szCs w:val="22"/>
              </w:rPr>
              <w:t>ompetent</w:t>
            </w:r>
          </w:p>
        </w:tc>
        <w:tc>
          <w:tcPr>
            <w:tcW w:w="1277" w:type="dxa"/>
          </w:tcPr>
          <w:p w14:paraId="6DCF3501" w14:textId="77777777" w:rsidR="0017606C" w:rsidRPr="005D5C27" w:rsidRDefault="0017606C" w:rsidP="005D5C27">
            <w:pPr>
              <w:widowControl w:val="0"/>
              <w:autoSpaceDE w:val="0"/>
              <w:autoSpaceDN w:val="0"/>
              <w:adjustRightInd w:val="0"/>
              <w:rPr>
                <w:b/>
                <w:bCs/>
                <w:sz w:val="22"/>
                <w:szCs w:val="22"/>
              </w:rPr>
            </w:pPr>
            <w:r w:rsidRPr="005D5C27">
              <w:rPr>
                <w:b/>
                <w:bCs/>
                <w:sz w:val="22"/>
                <w:szCs w:val="22"/>
              </w:rPr>
              <w:t>Competent</w:t>
            </w:r>
          </w:p>
        </w:tc>
        <w:tc>
          <w:tcPr>
            <w:tcW w:w="1278" w:type="dxa"/>
          </w:tcPr>
          <w:p w14:paraId="41315E0D" w14:textId="67917A28" w:rsidR="0017606C" w:rsidRPr="0053417C" w:rsidRDefault="0017606C" w:rsidP="005D5C27">
            <w:pPr>
              <w:widowControl w:val="0"/>
              <w:autoSpaceDE w:val="0"/>
              <w:autoSpaceDN w:val="0"/>
              <w:adjustRightInd w:val="0"/>
              <w:rPr>
                <w:rFonts w:cs="Times New Roman"/>
                <w:b/>
                <w:bCs/>
                <w:sz w:val="22"/>
                <w:szCs w:val="22"/>
              </w:rPr>
            </w:pPr>
            <w:r w:rsidRPr="0053417C">
              <w:rPr>
                <w:b/>
                <w:sz w:val="22"/>
                <w:szCs w:val="22"/>
              </w:rPr>
              <w:t xml:space="preserve">Signature </w:t>
            </w:r>
            <w:r w:rsidR="00CF303A" w:rsidRPr="0053417C">
              <w:rPr>
                <w:b/>
                <w:sz w:val="22"/>
                <w:szCs w:val="22"/>
              </w:rPr>
              <w:t>and</w:t>
            </w:r>
            <w:r w:rsidRPr="0053417C">
              <w:rPr>
                <w:b/>
                <w:sz w:val="22"/>
                <w:szCs w:val="22"/>
              </w:rPr>
              <w:t xml:space="preserve"> </w:t>
            </w:r>
            <w:r w:rsidR="00CF303A" w:rsidRPr="0053417C">
              <w:rPr>
                <w:b/>
                <w:sz w:val="22"/>
                <w:szCs w:val="22"/>
              </w:rPr>
              <w:t>d</w:t>
            </w:r>
            <w:r w:rsidRPr="0053417C">
              <w:rPr>
                <w:b/>
                <w:sz w:val="22"/>
                <w:szCs w:val="22"/>
              </w:rPr>
              <w:t>ate</w:t>
            </w:r>
          </w:p>
        </w:tc>
      </w:tr>
      <w:tr w:rsidR="0017606C" w:rsidRPr="005D5C27" w14:paraId="4AFA2120" w14:textId="77777777" w:rsidTr="00294713">
        <w:trPr>
          <w:trHeight w:val="329"/>
        </w:trPr>
        <w:tc>
          <w:tcPr>
            <w:tcW w:w="9639" w:type="dxa"/>
            <w:gridSpan w:val="5"/>
            <w:tcBorders>
              <w:top w:val="nil"/>
            </w:tcBorders>
            <w:shd w:val="pct20" w:color="auto" w:fill="auto"/>
          </w:tcPr>
          <w:p w14:paraId="6C5818C0" w14:textId="2D3BB794" w:rsidR="0017606C" w:rsidRDefault="000634C4" w:rsidP="007940B2">
            <w:pPr>
              <w:pStyle w:val="BodyText2"/>
              <w:rPr>
                <w:sz w:val="22"/>
                <w:szCs w:val="22"/>
                <w:lang w:val="en-GB"/>
              </w:rPr>
            </w:pPr>
            <w:r>
              <w:rPr>
                <w:sz w:val="22"/>
                <w:szCs w:val="22"/>
                <w:lang w:val="en-GB"/>
              </w:rPr>
              <w:t xml:space="preserve">Examination of the </w:t>
            </w:r>
            <w:r w:rsidR="00841137">
              <w:rPr>
                <w:sz w:val="22"/>
                <w:szCs w:val="22"/>
                <w:lang w:val="en-GB"/>
              </w:rPr>
              <w:t>respiratory</w:t>
            </w:r>
            <w:r>
              <w:rPr>
                <w:sz w:val="22"/>
                <w:szCs w:val="22"/>
                <w:lang w:val="en-GB"/>
              </w:rPr>
              <w:t xml:space="preserve"> system</w:t>
            </w:r>
          </w:p>
          <w:p w14:paraId="432A5B37" w14:textId="0F6D3A09" w:rsidR="00047D16" w:rsidRPr="005D5C27" w:rsidRDefault="00047D16" w:rsidP="007940B2">
            <w:pPr>
              <w:pStyle w:val="BodyText2"/>
              <w:rPr>
                <w:rFonts w:cs="Times New Roman"/>
                <w:sz w:val="22"/>
                <w:szCs w:val="22"/>
                <w:lang w:val="en-GB"/>
              </w:rPr>
            </w:pPr>
          </w:p>
        </w:tc>
      </w:tr>
      <w:tr w:rsidR="00047D16" w:rsidRPr="00841137" w14:paraId="064A36A3" w14:textId="77777777" w:rsidTr="00047D16">
        <w:tc>
          <w:tcPr>
            <w:tcW w:w="562" w:type="dxa"/>
          </w:tcPr>
          <w:p w14:paraId="78D5A1C9" w14:textId="77777777" w:rsidR="0017606C" w:rsidRPr="00841137" w:rsidRDefault="0017606C" w:rsidP="003353A4">
            <w:pPr>
              <w:widowControl w:val="0"/>
              <w:autoSpaceDE w:val="0"/>
              <w:autoSpaceDN w:val="0"/>
              <w:adjustRightInd w:val="0"/>
              <w:rPr>
                <w:bCs/>
                <w:sz w:val="22"/>
                <w:szCs w:val="22"/>
              </w:rPr>
            </w:pPr>
            <w:r w:rsidRPr="00841137">
              <w:rPr>
                <w:bCs/>
                <w:sz w:val="22"/>
                <w:szCs w:val="22"/>
              </w:rPr>
              <w:t>1</w:t>
            </w:r>
          </w:p>
        </w:tc>
        <w:tc>
          <w:tcPr>
            <w:tcW w:w="5245" w:type="dxa"/>
          </w:tcPr>
          <w:p w14:paraId="0732441B" w14:textId="10234D36" w:rsidR="00F45027" w:rsidRPr="00841137" w:rsidRDefault="002B0015" w:rsidP="00F45027">
            <w:pPr>
              <w:pStyle w:val="BodyText2"/>
              <w:rPr>
                <w:b w:val="0"/>
                <w:sz w:val="22"/>
                <w:szCs w:val="22"/>
                <w:lang w:val="en-GB"/>
              </w:rPr>
            </w:pPr>
            <w:r w:rsidRPr="00841137">
              <w:rPr>
                <w:b w:val="0"/>
                <w:sz w:val="22"/>
                <w:szCs w:val="22"/>
                <w:lang w:val="en-GB"/>
              </w:rPr>
              <w:t>General inspection</w:t>
            </w:r>
            <w:r w:rsidR="00841137" w:rsidRPr="00841137">
              <w:rPr>
                <w:b w:val="0"/>
                <w:sz w:val="22"/>
                <w:szCs w:val="22"/>
                <w:lang w:val="en-GB"/>
              </w:rPr>
              <w:t xml:space="preserve"> in relation to </w:t>
            </w:r>
            <w:proofErr w:type="spellStart"/>
            <w:r w:rsidR="00841137" w:rsidRPr="00841137">
              <w:rPr>
                <w:b w:val="0"/>
                <w:sz w:val="22"/>
                <w:szCs w:val="22"/>
                <w:lang w:val="en-GB"/>
              </w:rPr>
              <w:t>PHx</w:t>
            </w:r>
            <w:proofErr w:type="spellEnd"/>
            <w:r w:rsidR="00841137" w:rsidRPr="00841137">
              <w:rPr>
                <w:b w:val="0"/>
                <w:sz w:val="22"/>
                <w:szCs w:val="22"/>
                <w:lang w:val="en-GB"/>
              </w:rPr>
              <w:t xml:space="preserve"> and PMHx</w:t>
            </w:r>
          </w:p>
          <w:p w14:paraId="7F7D7F9D" w14:textId="77777777" w:rsidR="00841137"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Respiratory rate/pattern</w:t>
            </w:r>
          </w:p>
          <w:p w14:paraId="0C959F60" w14:textId="77777777" w:rsidR="00841137"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Chest shape</w:t>
            </w:r>
          </w:p>
          <w:p w14:paraId="34F65584" w14:textId="28A308F6" w:rsidR="00B24F99"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Central/peripheral cyanosis</w:t>
            </w:r>
          </w:p>
        </w:tc>
        <w:tc>
          <w:tcPr>
            <w:tcW w:w="1277" w:type="dxa"/>
          </w:tcPr>
          <w:p w14:paraId="693B84AA" w14:textId="77777777" w:rsidR="0017606C" w:rsidRPr="00841137" w:rsidRDefault="0017606C" w:rsidP="003353A4">
            <w:pPr>
              <w:pStyle w:val="BodyText2"/>
              <w:rPr>
                <w:rFonts w:cs="Times New Roman"/>
                <w:sz w:val="22"/>
                <w:szCs w:val="22"/>
                <w:lang w:val="en-GB"/>
              </w:rPr>
            </w:pPr>
          </w:p>
        </w:tc>
        <w:tc>
          <w:tcPr>
            <w:tcW w:w="1277" w:type="dxa"/>
          </w:tcPr>
          <w:p w14:paraId="2B5D5430" w14:textId="77777777" w:rsidR="0017606C" w:rsidRPr="00841137" w:rsidRDefault="0017606C" w:rsidP="003353A4">
            <w:pPr>
              <w:widowControl w:val="0"/>
              <w:autoSpaceDE w:val="0"/>
              <w:autoSpaceDN w:val="0"/>
              <w:adjustRightInd w:val="0"/>
              <w:rPr>
                <w:rFonts w:cs="Times New Roman"/>
                <w:sz w:val="22"/>
                <w:szCs w:val="22"/>
              </w:rPr>
            </w:pPr>
          </w:p>
        </w:tc>
        <w:tc>
          <w:tcPr>
            <w:tcW w:w="1278" w:type="dxa"/>
          </w:tcPr>
          <w:p w14:paraId="36737487" w14:textId="77777777" w:rsidR="0017606C" w:rsidRPr="00841137" w:rsidRDefault="0017606C" w:rsidP="003353A4">
            <w:pPr>
              <w:widowControl w:val="0"/>
              <w:autoSpaceDE w:val="0"/>
              <w:autoSpaceDN w:val="0"/>
              <w:adjustRightInd w:val="0"/>
              <w:rPr>
                <w:rFonts w:cs="Times New Roman"/>
                <w:sz w:val="22"/>
                <w:szCs w:val="22"/>
              </w:rPr>
            </w:pPr>
          </w:p>
        </w:tc>
      </w:tr>
      <w:tr w:rsidR="00047D16" w:rsidRPr="00841137" w14:paraId="51FEEDD4" w14:textId="77777777" w:rsidTr="00047D16">
        <w:tc>
          <w:tcPr>
            <w:tcW w:w="562" w:type="dxa"/>
          </w:tcPr>
          <w:p w14:paraId="681ECBA7" w14:textId="294EFBDC" w:rsidR="006D0BE7" w:rsidRPr="00841137" w:rsidRDefault="007A682D" w:rsidP="003353A4">
            <w:pPr>
              <w:widowControl w:val="0"/>
              <w:autoSpaceDE w:val="0"/>
              <w:autoSpaceDN w:val="0"/>
              <w:adjustRightInd w:val="0"/>
              <w:rPr>
                <w:bCs/>
                <w:sz w:val="22"/>
                <w:szCs w:val="22"/>
              </w:rPr>
            </w:pPr>
            <w:r w:rsidRPr="00841137">
              <w:rPr>
                <w:bCs/>
                <w:sz w:val="22"/>
                <w:szCs w:val="22"/>
              </w:rPr>
              <w:t>2</w:t>
            </w:r>
          </w:p>
        </w:tc>
        <w:tc>
          <w:tcPr>
            <w:tcW w:w="5245" w:type="dxa"/>
          </w:tcPr>
          <w:p w14:paraId="10E917E9" w14:textId="77777777" w:rsidR="002B0015" w:rsidRPr="00841137" w:rsidRDefault="002B0015" w:rsidP="00841137">
            <w:pPr>
              <w:pStyle w:val="BodyText2"/>
              <w:rPr>
                <w:b w:val="0"/>
                <w:sz w:val="22"/>
                <w:szCs w:val="22"/>
                <w:lang w:val="en-GB"/>
              </w:rPr>
            </w:pPr>
            <w:r w:rsidRPr="00841137">
              <w:rPr>
                <w:b w:val="0"/>
                <w:sz w:val="22"/>
                <w:szCs w:val="22"/>
                <w:lang w:val="en-GB"/>
              </w:rPr>
              <w:t>Palpation</w:t>
            </w:r>
          </w:p>
          <w:p w14:paraId="76473023" w14:textId="77777777" w:rsidR="00841137"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Trachea</w:t>
            </w:r>
          </w:p>
          <w:p w14:paraId="240E9538" w14:textId="1740FD96" w:rsidR="00841137"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 xml:space="preserve">Respiratory </w:t>
            </w:r>
            <w:r w:rsidRPr="00841137">
              <w:rPr>
                <w:b w:val="0"/>
                <w:sz w:val="22"/>
                <w:szCs w:val="22"/>
                <w:lang w:val="en-GB"/>
              </w:rPr>
              <w:t>e</w:t>
            </w:r>
            <w:r w:rsidRPr="00841137">
              <w:rPr>
                <w:b w:val="0"/>
                <w:sz w:val="22"/>
                <w:szCs w:val="22"/>
                <w:lang w:val="en-GB"/>
              </w:rPr>
              <w:t>xcursion</w:t>
            </w:r>
          </w:p>
          <w:p w14:paraId="5E7F4B66" w14:textId="77777777" w:rsidR="00841137"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Chest expansion</w:t>
            </w:r>
          </w:p>
          <w:p w14:paraId="547C81E3" w14:textId="77777777" w:rsidR="00841137"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Chest wall tenderness</w:t>
            </w:r>
          </w:p>
          <w:p w14:paraId="0077A79A" w14:textId="35ED0AC6" w:rsidR="00B24F99"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Tactile fremitus</w:t>
            </w:r>
          </w:p>
        </w:tc>
        <w:tc>
          <w:tcPr>
            <w:tcW w:w="1277" w:type="dxa"/>
          </w:tcPr>
          <w:p w14:paraId="096581EF" w14:textId="77777777" w:rsidR="006D0BE7" w:rsidRPr="00841137" w:rsidRDefault="006D0BE7" w:rsidP="003353A4">
            <w:pPr>
              <w:pStyle w:val="BodyText2"/>
              <w:rPr>
                <w:rFonts w:cs="Times New Roman"/>
                <w:sz w:val="22"/>
                <w:szCs w:val="22"/>
                <w:lang w:val="en-GB"/>
              </w:rPr>
            </w:pPr>
          </w:p>
        </w:tc>
        <w:tc>
          <w:tcPr>
            <w:tcW w:w="1277" w:type="dxa"/>
          </w:tcPr>
          <w:p w14:paraId="16367024" w14:textId="77777777" w:rsidR="006D0BE7" w:rsidRPr="00841137" w:rsidRDefault="006D0BE7" w:rsidP="003353A4">
            <w:pPr>
              <w:widowControl w:val="0"/>
              <w:autoSpaceDE w:val="0"/>
              <w:autoSpaceDN w:val="0"/>
              <w:adjustRightInd w:val="0"/>
              <w:rPr>
                <w:rFonts w:cs="Times New Roman"/>
                <w:sz w:val="22"/>
                <w:szCs w:val="22"/>
              </w:rPr>
            </w:pPr>
          </w:p>
        </w:tc>
        <w:tc>
          <w:tcPr>
            <w:tcW w:w="1278" w:type="dxa"/>
          </w:tcPr>
          <w:p w14:paraId="4178CA8A" w14:textId="77777777" w:rsidR="006D0BE7" w:rsidRPr="00841137" w:rsidRDefault="006D0BE7" w:rsidP="003353A4">
            <w:pPr>
              <w:widowControl w:val="0"/>
              <w:autoSpaceDE w:val="0"/>
              <w:autoSpaceDN w:val="0"/>
              <w:adjustRightInd w:val="0"/>
              <w:rPr>
                <w:rFonts w:cs="Times New Roman"/>
                <w:sz w:val="22"/>
                <w:szCs w:val="22"/>
              </w:rPr>
            </w:pPr>
          </w:p>
        </w:tc>
      </w:tr>
      <w:tr w:rsidR="00047D16" w:rsidRPr="00841137" w14:paraId="4FE16F7F" w14:textId="77777777" w:rsidTr="00047D16">
        <w:tc>
          <w:tcPr>
            <w:tcW w:w="562" w:type="dxa"/>
          </w:tcPr>
          <w:p w14:paraId="0E3693C0" w14:textId="0A481DE0" w:rsidR="007A682D" w:rsidRPr="00841137" w:rsidRDefault="00B55040" w:rsidP="003353A4">
            <w:pPr>
              <w:widowControl w:val="0"/>
              <w:autoSpaceDE w:val="0"/>
              <w:autoSpaceDN w:val="0"/>
              <w:adjustRightInd w:val="0"/>
              <w:rPr>
                <w:bCs/>
                <w:sz w:val="22"/>
                <w:szCs w:val="22"/>
              </w:rPr>
            </w:pPr>
            <w:r w:rsidRPr="00841137">
              <w:rPr>
                <w:bCs/>
                <w:sz w:val="22"/>
                <w:szCs w:val="22"/>
              </w:rPr>
              <w:t>3</w:t>
            </w:r>
          </w:p>
        </w:tc>
        <w:tc>
          <w:tcPr>
            <w:tcW w:w="5245" w:type="dxa"/>
          </w:tcPr>
          <w:p w14:paraId="6348AA16" w14:textId="1D17EA52" w:rsidR="002B0015" w:rsidRPr="00841137" w:rsidRDefault="002B0015" w:rsidP="002B0015">
            <w:pPr>
              <w:pStyle w:val="BodyText2"/>
              <w:rPr>
                <w:b w:val="0"/>
                <w:sz w:val="22"/>
                <w:szCs w:val="22"/>
                <w:lang w:val="en-GB"/>
              </w:rPr>
            </w:pPr>
            <w:r w:rsidRPr="00841137">
              <w:rPr>
                <w:b w:val="0"/>
                <w:sz w:val="22"/>
                <w:szCs w:val="22"/>
                <w:lang w:val="en-GB"/>
              </w:rPr>
              <w:t>Percussion</w:t>
            </w:r>
          </w:p>
          <w:p w14:paraId="3296CAE4" w14:textId="77777777" w:rsidR="00841137"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Anterior/posterior</w:t>
            </w:r>
          </w:p>
          <w:p w14:paraId="5DF25AAD" w14:textId="77777777" w:rsidR="00841137"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Resonance</w:t>
            </w:r>
          </w:p>
          <w:p w14:paraId="358D947C" w14:textId="77777777" w:rsidR="00841137"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Hyper-resonance</w:t>
            </w:r>
          </w:p>
          <w:p w14:paraId="138639A2" w14:textId="77777777" w:rsidR="00841137"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Dull</w:t>
            </w:r>
          </w:p>
          <w:p w14:paraId="5ECEEA44" w14:textId="158EFE99" w:rsidR="00B126C1"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Stony dul</w:t>
            </w:r>
            <w:r w:rsidRPr="00841137">
              <w:rPr>
                <w:b w:val="0"/>
                <w:sz w:val="22"/>
                <w:szCs w:val="22"/>
                <w:lang w:val="en-GB"/>
              </w:rPr>
              <w:t>l</w:t>
            </w:r>
          </w:p>
        </w:tc>
        <w:tc>
          <w:tcPr>
            <w:tcW w:w="1277" w:type="dxa"/>
          </w:tcPr>
          <w:p w14:paraId="42FE116A" w14:textId="77777777" w:rsidR="007A682D" w:rsidRPr="00841137" w:rsidRDefault="007A682D" w:rsidP="003353A4">
            <w:pPr>
              <w:pStyle w:val="BodyText2"/>
              <w:rPr>
                <w:rFonts w:cs="Times New Roman"/>
                <w:sz w:val="22"/>
                <w:szCs w:val="22"/>
                <w:lang w:val="en-GB"/>
              </w:rPr>
            </w:pPr>
          </w:p>
        </w:tc>
        <w:tc>
          <w:tcPr>
            <w:tcW w:w="1277" w:type="dxa"/>
          </w:tcPr>
          <w:p w14:paraId="27EED9C3" w14:textId="77777777" w:rsidR="007A682D" w:rsidRPr="00841137" w:rsidRDefault="007A682D" w:rsidP="003353A4">
            <w:pPr>
              <w:widowControl w:val="0"/>
              <w:autoSpaceDE w:val="0"/>
              <w:autoSpaceDN w:val="0"/>
              <w:adjustRightInd w:val="0"/>
              <w:rPr>
                <w:rFonts w:cs="Times New Roman"/>
                <w:sz w:val="22"/>
                <w:szCs w:val="22"/>
              </w:rPr>
            </w:pPr>
          </w:p>
        </w:tc>
        <w:tc>
          <w:tcPr>
            <w:tcW w:w="1278" w:type="dxa"/>
          </w:tcPr>
          <w:p w14:paraId="1124E7E8" w14:textId="77777777" w:rsidR="007A682D" w:rsidRPr="00841137" w:rsidRDefault="007A682D" w:rsidP="003353A4">
            <w:pPr>
              <w:widowControl w:val="0"/>
              <w:autoSpaceDE w:val="0"/>
              <w:autoSpaceDN w:val="0"/>
              <w:adjustRightInd w:val="0"/>
              <w:rPr>
                <w:rFonts w:cs="Times New Roman"/>
                <w:sz w:val="22"/>
                <w:szCs w:val="22"/>
              </w:rPr>
            </w:pPr>
          </w:p>
        </w:tc>
      </w:tr>
      <w:tr w:rsidR="002B0015" w:rsidRPr="005D5C27" w14:paraId="43BDF80F" w14:textId="77777777" w:rsidTr="00B126C1">
        <w:trPr>
          <w:trHeight w:val="21"/>
        </w:trPr>
        <w:tc>
          <w:tcPr>
            <w:tcW w:w="562" w:type="dxa"/>
          </w:tcPr>
          <w:p w14:paraId="3BF6D082" w14:textId="0A3E1213" w:rsidR="002B0015" w:rsidRPr="00841137" w:rsidRDefault="002B0015" w:rsidP="002B0015">
            <w:pPr>
              <w:widowControl w:val="0"/>
              <w:autoSpaceDE w:val="0"/>
              <w:autoSpaceDN w:val="0"/>
              <w:adjustRightInd w:val="0"/>
              <w:rPr>
                <w:bCs/>
                <w:sz w:val="22"/>
                <w:szCs w:val="22"/>
              </w:rPr>
            </w:pPr>
            <w:r w:rsidRPr="00841137">
              <w:rPr>
                <w:bCs/>
                <w:sz w:val="22"/>
                <w:szCs w:val="22"/>
              </w:rPr>
              <w:t>4</w:t>
            </w:r>
          </w:p>
        </w:tc>
        <w:tc>
          <w:tcPr>
            <w:tcW w:w="5245" w:type="dxa"/>
          </w:tcPr>
          <w:p w14:paraId="4EB37A26" w14:textId="77777777" w:rsidR="002B0015" w:rsidRPr="00841137" w:rsidRDefault="002B0015" w:rsidP="002B0015">
            <w:pPr>
              <w:pStyle w:val="BodyText2"/>
              <w:rPr>
                <w:b w:val="0"/>
                <w:sz w:val="22"/>
                <w:szCs w:val="22"/>
                <w:lang w:val="en-GB"/>
              </w:rPr>
            </w:pPr>
            <w:r w:rsidRPr="00841137">
              <w:rPr>
                <w:b w:val="0"/>
                <w:sz w:val="22"/>
                <w:szCs w:val="22"/>
                <w:lang w:val="en-GB"/>
              </w:rPr>
              <w:t>Auscultation</w:t>
            </w:r>
          </w:p>
          <w:p w14:paraId="7B6D35DE" w14:textId="77777777" w:rsidR="00841137"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Normal vesicular breath sounds</w:t>
            </w:r>
          </w:p>
          <w:p w14:paraId="27B88182" w14:textId="6775A6C5" w:rsidR="00841137"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 xml:space="preserve">Abnormal breath </w:t>
            </w:r>
            <w:r w:rsidRPr="00841137">
              <w:rPr>
                <w:b w:val="0"/>
                <w:sz w:val="22"/>
                <w:szCs w:val="22"/>
                <w:lang w:val="en-GB"/>
              </w:rPr>
              <w:t>s</w:t>
            </w:r>
            <w:r w:rsidRPr="00841137">
              <w:rPr>
                <w:b w:val="0"/>
                <w:sz w:val="22"/>
                <w:szCs w:val="22"/>
                <w:lang w:val="en-GB"/>
              </w:rPr>
              <w:t>ounds</w:t>
            </w:r>
          </w:p>
          <w:p w14:paraId="6C4D1571" w14:textId="2E15BFEC" w:rsidR="00841137" w:rsidRPr="00841137" w:rsidRDefault="00841137" w:rsidP="00841137">
            <w:pPr>
              <w:pStyle w:val="BodyText2"/>
              <w:numPr>
                <w:ilvl w:val="0"/>
                <w:numId w:val="28"/>
              </w:numPr>
              <w:ind w:left="714" w:hanging="357"/>
              <w:rPr>
                <w:b w:val="0"/>
                <w:sz w:val="22"/>
                <w:szCs w:val="22"/>
                <w:lang w:val="en-GB"/>
              </w:rPr>
            </w:pPr>
            <w:r w:rsidRPr="00841137">
              <w:rPr>
                <w:b w:val="0"/>
                <w:sz w:val="22"/>
                <w:szCs w:val="22"/>
                <w:lang w:val="en-GB"/>
              </w:rPr>
              <w:t>Wheeze</w:t>
            </w:r>
          </w:p>
          <w:p w14:paraId="643C7940" w14:textId="62540628" w:rsidR="00841137" w:rsidRPr="00841137" w:rsidRDefault="00841137" w:rsidP="00841137">
            <w:pPr>
              <w:pStyle w:val="BodyText2"/>
              <w:numPr>
                <w:ilvl w:val="0"/>
                <w:numId w:val="28"/>
              </w:numPr>
              <w:ind w:left="714" w:hanging="357"/>
              <w:rPr>
                <w:b w:val="0"/>
                <w:sz w:val="22"/>
                <w:szCs w:val="22"/>
                <w:lang w:val="en-GB"/>
              </w:rPr>
            </w:pPr>
            <w:r w:rsidRPr="00841137">
              <w:rPr>
                <w:b w:val="0"/>
                <w:sz w:val="22"/>
                <w:szCs w:val="22"/>
                <w:lang w:val="en-GB"/>
              </w:rPr>
              <w:t>Crackles</w:t>
            </w:r>
          </w:p>
          <w:p w14:paraId="7F0466FC" w14:textId="78A0002C" w:rsidR="00841137" w:rsidRPr="00841137" w:rsidRDefault="00841137" w:rsidP="00841137">
            <w:pPr>
              <w:pStyle w:val="BodyText2"/>
              <w:numPr>
                <w:ilvl w:val="0"/>
                <w:numId w:val="28"/>
              </w:numPr>
              <w:ind w:left="714" w:hanging="357"/>
              <w:rPr>
                <w:b w:val="0"/>
                <w:sz w:val="22"/>
                <w:szCs w:val="22"/>
                <w:lang w:val="en-GB"/>
              </w:rPr>
            </w:pPr>
            <w:r w:rsidRPr="00841137">
              <w:rPr>
                <w:b w:val="0"/>
                <w:sz w:val="22"/>
                <w:szCs w:val="22"/>
                <w:lang w:val="en-GB"/>
              </w:rPr>
              <w:t>Rub</w:t>
            </w:r>
          </w:p>
          <w:p w14:paraId="66EFD079" w14:textId="3036F19E" w:rsidR="00841137" w:rsidRPr="00841137" w:rsidRDefault="00841137" w:rsidP="00841137">
            <w:pPr>
              <w:pStyle w:val="BodyText2"/>
              <w:numPr>
                <w:ilvl w:val="0"/>
                <w:numId w:val="28"/>
              </w:numPr>
              <w:ind w:left="714" w:hanging="357"/>
              <w:rPr>
                <w:b w:val="0"/>
                <w:sz w:val="22"/>
                <w:szCs w:val="22"/>
                <w:lang w:val="en-GB"/>
              </w:rPr>
            </w:pPr>
            <w:r w:rsidRPr="00841137">
              <w:rPr>
                <w:b w:val="0"/>
                <w:sz w:val="22"/>
                <w:szCs w:val="22"/>
                <w:lang w:val="en-GB"/>
              </w:rPr>
              <w:t>Stridor</w:t>
            </w:r>
          </w:p>
          <w:p w14:paraId="191DA6C6" w14:textId="18FA4D70" w:rsidR="00841137"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B</w:t>
            </w:r>
            <w:r w:rsidRPr="00841137">
              <w:rPr>
                <w:b w:val="0"/>
                <w:sz w:val="22"/>
                <w:szCs w:val="22"/>
                <w:lang w:val="en-GB"/>
              </w:rPr>
              <w:t>ronchial breath sounds</w:t>
            </w:r>
          </w:p>
          <w:p w14:paraId="3D5EF7AF" w14:textId="11BCF899" w:rsidR="002B0015" w:rsidRPr="00841137" w:rsidRDefault="00841137" w:rsidP="00841137">
            <w:pPr>
              <w:pStyle w:val="BodyText2"/>
              <w:numPr>
                <w:ilvl w:val="0"/>
                <w:numId w:val="13"/>
              </w:numPr>
              <w:tabs>
                <w:tab w:val="clear" w:pos="720"/>
              </w:tabs>
              <w:ind w:left="357" w:hanging="357"/>
              <w:rPr>
                <w:b w:val="0"/>
                <w:sz w:val="22"/>
                <w:szCs w:val="22"/>
                <w:lang w:val="en-GB"/>
              </w:rPr>
            </w:pPr>
            <w:r w:rsidRPr="00841137">
              <w:rPr>
                <w:b w:val="0"/>
                <w:sz w:val="22"/>
                <w:szCs w:val="22"/>
                <w:lang w:val="en-GB"/>
              </w:rPr>
              <w:t>Pectoriloquy</w:t>
            </w:r>
          </w:p>
        </w:tc>
        <w:tc>
          <w:tcPr>
            <w:tcW w:w="1277" w:type="dxa"/>
          </w:tcPr>
          <w:p w14:paraId="7F50B861" w14:textId="77777777" w:rsidR="002B0015" w:rsidRPr="007620C1" w:rsidRDefault="002B0015" w:rsidP="002B0015">
            <w:pPr>
              <w:widowControl w:val="0"/>
              <w:autoSpaceDE w:val="0"/>
              <w:autoSpaceDN w:val="0"/>
              <w:adjustRightInd w:val="0"/>
              <w:rPr>
                <w:rFonts w:cs="Times New Roman"/>
                <w:sz w:val="22"/>
                <w:szCs w:val="22"/>
              </w:rPr>
            </w:pPr>
          </w:p>
        </w:tc>
        <w:tc>
          <w:tcPr>
            <w:tcW w:w="1277" w:type="dxa"/>
          </w:tcPr>
          <w:p w14:paraId="56BE7033" w14:textId="77777777" w:rsidR="002B0015" w:rsidRPr="007620C1" w:rsidRDefault="002B0015" w:rsidP="002B0015">
            <w:pPr>
              <w:widowControl w:val="0"/>
              <w:autoSpaceDE w:val="0"/>
              <w:autoSpaceDN w:val="0"/>
              <w:adjustRightInd w:val="0"/>
              <w:rPr>
                <w:rFonts w:cs="Times New Roman"/>
                <w:sz w:val="22"/>
                <w:szCs w:val="22"/>
              </w:rPr>
            </w:pPr>
          </w:p>
        </w:tc>
        <w:tc>
          <w:tcPr>
            <w:tcW w:w="1278" w:type="dxa"/>
          </w:tcPr>
          <w:p w14:paraId="62E3443E" w14:textId="77777777" w:rsidR="002B0015" w:rsidRPr="007620C1" w:rsidRDefault="002B0015" w:rsidP="002B0015">
            <w:pPr>
              <w:widowControl w:val="0"/>
              <w:autoSpaceDE w:val="0"/>
              <w:autoSpaceDN w:val="0"/>
              <w:adjustRightInd w:val="0"/>
              <w:rPr>
                <w:rFonts w:cs="Times New Roman"/>
                <w:sz w:val="22"/>
                <w:szCs w:val="22"/>
              </w:rPr>
            </w:pPr>
          </w:p>
        </w:tc>
      </w:tr>
      <w:tr w:rsidR="0017606C" w:rsidRPr="00841137" w14:paraId="2743DEA7" w14:textId="77777777" w:rsidTr="00294713">
        <w:tc>
          <w:tcPr>
            <w:tcW w:w="9639" w:type="dxa"/>
            <w:gridSpan w:val="5"/>
            <w:shd w:val="pct20" w:color="auto" w:fill="auto"/>
          </w:tcPr>
          <w:p w14:paraId="41AD0FCC" w14:textId="0FD76F9E" w:rsidR="0017606C" w:rsidRPr="00841137" w:rsidRDefault="00B55040" w:rsidP="004B336B">
            <w:pPr>
              <w:widowControl w:val="0"/>
              <w:autoSpaceDE w:val="0"/>
              <w:autoSpaceDN w:val="0"/>
              <w:adjustRightInd w:val="0"/>
              <w:rPr>
                <w:bCs/>
                <w:sz w:val="22"/>
                <w:szCs w:val="22"/>
              </w:rPr>
            </w:pPr>
            <w:r w:rsidRPr="00841137">
              <w:rPr>
                <w:b/>
                <w:bCs/>
                <w:sz w:val="22"/>
                <w:szCs w:val="22"/>
              </w:rPr>
              <w:t xml:space="preserve">Assessor’s </w:t>
            </w:r>
            <w:r w:rsidR="00CF303A" w:rsidRPr="00841137">
              <w:rPr>
                <w:b/>
                <w:bCs/>
                <w:sz w:val="22"/>
                <w:szCs w:val="22"/>
              </w:rPr>
              <w:t>c</w:t>
            </w:r>
            <w:r w:rsidRPr="00841137">
              <w:rPr>
                <w:b/>
                <w:bCs/>
                <w:sz w:val="22"/>
                <w:szCs w:val="22"/>
              </w:rPr>
              <w:t>omments</w:t>
            </w:r>
            <w:r w:rsidR="00841137" w:rsidRPr="00841137">
              <w:rPr>
                <w:bCs/>
                <w:sz w:val="22"/>
                <w:szCs w:val="22"/>
              </w:rPr>
              <w:t xml:space="preserve"> – to include description of the respiratory cycle and relevant </w:t>
            </w:r>
            <w:proofErr w:type="spellStart"/>
            <w:r w:rsidR="00841137" w:rsidRPr="00841137">
              <w:rPr>
                <w:bCs/>
                <w:sz w:val="22"/>
                <w:szCs w:val="22"/>
              </w:rPr>
              <w:t>A&amp;P</w:t>
            </w:r>
            <w:proofErr w:type="spellEnd"/>
            <w:r w:rsidR="00841137" w:rsidRPr="00841137">
              <w:rPr>
                <w:bCs/>
                <w:sz w:val="22"/>
                <w:szCs w:val="22"/>
              </w:rPr>
              <w:t xml:space="preserve">, CXR and pulmonary function test interpretation to define obstructive and restrictive lung disease. Description of the assessment and examination findings with inclusion of </w:t>
            </w:r>
            <w:proofErr w:type="spellStart"/>
            <w:r w:rsidR="00841137" w:rsidRPr="00841137">
              <w:rPr>
                <w:bCs/>
                <w:sz w:val="22"/>
                <w:szCs w:val="22"/>
              </w:rPr>
              <w:t>NYHA</w:t>
            </w:r>
            <w:proofErr w:type="spellEnd"/>
            <w:r w:rsidR="00841137" w:rsidRPr="00841137">
              <w:rPr>
                <w:bCs/>
                <w:sz w:val="22"/>
                <w:szCs w:val="22"/>
              </w:rPr>
              <w:t xml:space="preserve"> categorisation. Diagnosis, differential diagnosis, further investigations and management plan for preoperative patient or complex finding (to include management of suspected pleural effusion, pneumothorax, consolidation, referral to other specialist teams and comment on cough, sputum, haemoptysis, respiratory pain/discomfort, shortness of breath or if SOB is from primary cardiac pathology)</w:t>
            </w:r>
            <w:r w:rsidR="0017606C" w:rsidRPr="00841137">
              <w:rPr>
                <w:bCs/>
                <w:sz w:val="22"/>
                <w:szCs w:val="22"/>
              </w:rPr>
              <w:t>:</w:t>
            </w:r>
          </w:p>
        </w:tc>
      </w:tr>
      <w:tr w:rsidR="0017606C" w:rsidRPr="005D5C27" w14:paraId="366A0404" w14:textId="77777777" w:rsidTr="00294713">
        <w:tc>
          <w:tcPr>
            <w:tcW w:w="9639" w:type="dxa"/>
            <w:gridSpan w:val="5"/>
          </w:tcPr>
          <w:p w14:paraId="71C16277" w14:textId="77777777" w:rsidR="0017606C" w:rsidRPr="005D5C27" w:rsidRDefault="0017606C" w:rsidP="003353A4">
            <w:pPr>
              <w:widowControl w:val="0"/>
              <w:autoSpaceDE w:val="0"/>
              <w:autoSpaceDN w:val="0"/>
              <w:adjustRightInd w:val="0"/>
              <w:rPr>
                <w:rFonts w:cs="Times New Roman"/>
                <w:bCs/>
                <w:sz w:val="22"/>
                <w:szCs w:val="22"/>
              </w:rPr>
            </w:pPr>
          </w:p>
          <w:p w14:paraId="22EB591B" w14:textId="3FBF34BC" w:rsidR="0017606C" w:rsidRDefault="0017606C" w:rsidP="003353A4">
            <w:pPr>
              <w:widowControl w:val="0"/>
              <w:autoSpaceDE w:val="0"/>
              <w:autoSpaceDN w:val="0"/>
              <w:adjustRightInd w:val="0"/>
              <w:rPr>
                <w:rFonts w:cs="Times New Roman"/>
                <w:bCs/>
                <w:sz w:val="22"/>
                <w:szCs w:val="22"/>
              </w:rPr>
            </w:pPr>
          </w:p>
          <w:p w14:paraId="2556D934" w14:textId="77777777" w:rsidR="00841137" w:rsidRPr="005D5C27" w:rsidRDefault="00841137" w:rsidP="003353A4">
            <w:pPr>
              <w:widowControl w:val="0"/>
              <w:autoSpaceDE w:val="0"/>
              <w:autoSpaceDN w:val="0"/>
              <w:adjustRightInd w:val="0"/>
              <w:rPr>
                <w:rFonts w:cs="Times New Roman"/>
                <w:bCs/>
                <w:sz w:val="22"/>
                <w:szCs w:val="22"/>
              </w:rPr>
            </w:pPr>
          </w:p>
          <w:p w14:paraId="39C62D9C" w14:textId="77777777" w:rsidR="0017606C" w:rsidRPr="005D5C27" w:rsidRDefault="0017606C" w:rsidP="003353A4">
            <w:pPr>
              <w:widowControl w:val="0"/>
              <w:autoSpaceDE w:val="0"/>
              <w:autoSpaceDN w:val="0"/>
              <w:adjustRightInd w:val="0"/>
              <w:rPr>
                <w:rFonts w:cs="Times New Roman"/>
                <w:bCs/>
                <w:sz w:val="22"/>
                <w:szCs w:val="22"/>
              </w:rPr>
            </w:pPr>
          </w:p>
          <w:p w14:paraId="02D09A7C" w14:textId="5503082C" w:rsidR="0017606C" w:rsidRPr="005D5C27" w:rsidRDefault="0017606C" w:rsidP="003353A4">
            <w:pPr>
              <w:widowControl w:val="0"/>
              <w:autoSpaceDE w:val="0"/>
              <w:autoSpaceDN w:val="0"/>
              <w:adjustRightInd w:val="0"/>
              <w:rPr>
                <w:rFonts w:cs="Times New Roman"/>
                <w:bCs/>
                <w:sz w:val="22"/>
                <w:szCs w:val="22"/>
              </w:rPr>
            </w:pPr>
          </w:p>
          <w:p w14:paraId="705D72D9" w14:textId="4C0BDA21" w:rsidR="00B55040" w:rsidRPr="005D5C27" w:rsidRDefault="00B55040" w:rsidP="003353A4">
            <w:pPr>
              <w:widowControl w:val="0"/>
              <w:autoSpaceDE w:val="0"/>
              <w:autoSpaceDN w:val="0"/>
              <w:adjustRightInd w:val="0"/>
              <w:rPr>
                <w:rFonts w:cs="Times New Roman"/>
                <w:bCs/>
                <w:sz w:val="22"/>
                <w:szCs w:val="22"/>
              </w:rPr>
            </w:pPr>
            <w:bookmarkStart w:id="0" w:name="_GoBack"/>
            <w:bookmarkEnd w:id="0"/>
          </w:p>
          <w:p w14:paraId="7DBC0205" w14:textId="314B33C1" w:rsidR="00B55040" w:rsidRDefault="00B55040" w:rsidP="003353A4">
            <w:pPr>
              <w:widowControl w:val="0"/>
              <w:autoSpaceDE w:val="0"/>
              <w:autoSpaceDN w:val="0"/>
              <w:adjustRightInd w:val="0"/>
              <w:rPr>
                <w:rFonts w:cs="Times New Roman"/>
                <w:bCs/>
                <w:sz w:val="22"/>
                <w:szCs w:val="22"/>
              </w:rPr>
            </w:pPr>
          </w:p>
          <w:p w14:paraId="734E9AB9" w14:textId="77777777" w:rsidR="00047D16" w:rsidRPr="005D5C27" w:rsidRDefault="00047D16" w:rsidP="003353A4">
            <w:pPr>
              <w:widowControl w:val="0"/>
              <w:autoSpaceDE w:val="0"/>
              <w:autoSpaceDN w:val="0"/>
              <w:adjustRightInd w:val="0"/>
              <w:rPr>
                <w:rFonts w:cs="Times New Roman"/>
                <w:bCs/>
                <w:sz w:val="22"/>
                <w:szCs w:val="22"/>
              </w:rPr>
            </w:pPr>
          </w:p>
          <w:p w14:paraId="3DB72743" w14:textId="77777777" w:rsidR="0017606C" w:rsidRPr="005D5C27" w:rsidRDefault="0017606C" w:rsidP="003353A4">
            <w:pPr>
              <w:widowControl w:val="0"/>
              <w:autoSpaceDE w:val="0"/>
              <w:autoSpaceDN w:val="0"/>
              <w:adjustRightInd w:val="0"/>
              <w:rPr>
                <w:rFonts w:cs="Times New Roman"/>
                <w:bCs/>
                <w:sz w:val="22"/>
                <w:szCs w:val="22"/>
              </w:rPr>
            </w:pPr>
          </w:p>
        </w:tc>
      </w:tr>
      <w:tr w:rsidR="0017606C" w:rsidRPr="005D5C27" w14:paraId="315F142A" w14:textId="77777777" w:rsidTr="00294713">
        <w:trPr>
          <w:trHeight w:val="893"/>
        </w:trPr>
        <w:tc>
          <w:tcPr>
            <w:tcW w:w="5807" w:type="dxa"/>
            <w:gridSpan w:val="2"/>
          </w:tcPr>
          <w:p w14:paraId="1C28DCA8" w14:textId="4623EA08" w:rsidR="0017606C" w:rsidRPr="005D5C27" w:rsidRDefault="0017606C" w:rsidP="003353A4">
            <w:pPr>
              <w:widowControl w:val="0"/>
              <w:autoSpaceDE w:val="0"/>
              <w:autoSpaceDN w:val="0"/>
              <w:adjustRightInd w:val="0"/>
              <w:rPr>
                <w:b/>
                <w:bCs/>
                <w:sz w:val="22"/>
                <w:szCs w:val="22"/>
              </w:rPr>
            </w:pPr>
            <w:r w:rsidRPr="005D5C27">
              <w:rPr>
                <w:b/>
                <w:bCs/>
                <w:sz w:val="22"/>
                <w:szCs w:val="22"/>
              </w:rPr>
              <w:lastRenderedPageBreak/>
              <w:t>Th</w:t>
            </w:r>
            <w:r w:rsidR="00085463">
              <w:rPr>
                <w:b/>
                <w:bCs/>
                <w:sz w:val="22"/>
                <w:szCs w:val="22"/>
              </w:rPr>
              <w:t>is practitioner</w:t>
            </w:r>
            <w:r w:rsidR="00B55040" w:rsidRPr="005D5C27">
              <w:rPr>
                <w:b/>
                <w:bCs/>
                <w:sz w:val="22"/>
                <w:szCs w:val="22"/>
              </w:rPr>
              <w:t xml:space="preserve"> </w:t>
            </w:r>
            <w:r w:rsidRPr="005D5C27">
              <w:rPr>
                <w:b/>
                <w:bCs/>
                <w:sz w:val="22"/>
                <w:szCs w:val="22"/>
              </w:rPr>
              <w:t>has completed these outcomes to the appropriate standard</w:t>
            </w:r>
            <w:r w:rsidR="00CF303A" w:rsidRPr="005D5C27">
              <w:rPr>
                <w:b/>
                <w:bCs/>
                <w:sz w:val="22"/>
                <w:szCs w:val="22"/>
              </w:rPr>
              <w:t>.</w:t>
            </w:r>
          </w:p>
          <w:p w14:paraId="66A5CC48" w14:textId="77777777" w:rsidR="0017606C" w:rsidRPr="005D5C27" w:rsidRDefault="0017606C" w:rsidP="003353A4">
            <w:pPr>
              <w:widowControl w:val="0"/>
              <w:autoSpaceDE w:val="0"/>
              <w:autoSpaceDN w:val="0"/>
              <w:adjustRightInd w:val="0"/>
              <w:rPr>
                <w:b/>
                <w:bCs/>
                <w:sz w:val="22"/>
                <w:szCs w:val="22"/>
              </w:rPr>
            </w:pPr>
          </w:p>
          <w:p w14:paraId="7BF6B32F" w14:textId="77777777" w:rsidR="00B55040" w:rsidRPr="005D5C27" w:rsidRDefault="00B55040" w:rsidP="003353A4">
            <w:pPr>
              <w:widowControl w:val="0"/>
              <w:autoSpaceDE w:val="0"/>
              <w:autoSpaceDN w:val="0"/>
              <w:adjustRightInd w:val="0"/>
              <w:rPr>
                <w:b/>
                <w:bCs/>
                <w:sz w:val="22"/>
                <w:szCs w:val="22"/>
              </w:rPr>
            </w:pPr>
          </w:p>
          <w:p w14:paraId="019AC94A" w14:textId="6E19170C" w:rsidR="0017606C" w:rsidRPr="005D5C27" w:rsidRDefault="00B55040" w:rsidP="003353A4">
            <w:pPr>
              <w:widowControl w:val="0"/>
              <w:autoSpaceDE w:val="0"/>
              <w:autoSpaceDN w:val="0"/>
              <w:adjustRightInd w:val="0"/>
              <w:rPr>
                <w:b/>
                <w:bCs/>
                <w:sz w:val="22"/>
                <w:szCs w:val="22"/>
              </w:rPr>
            </w:pPr>
            <w:r w:rsidRPr="005D5C27">
              <w:rPr>
                <w:b/>
                <w:bCs/>
                <w:sz w:val="22"/>
                <w:szCs w:val="22"/>
              </w:rPr>
              <w:t xml:space="preserve">Assessor’s </w:t>
            </w:r>
            <w:r w:rsidR="00CF303A" w:rsidRPr="005D5C27">
              <w:rPr>
                <w:b/>
                <w:bCs/>
                <w:sz w:val="22"/>
                <w:szCs w:val="22"/>
              </w:rPr>
              <w:t>n</w:t>
            </w:r>
            <w:r w:rsidRPr="005D5C27">
              <w:rPr>
                <w:b/>
                <w:bCs/>
                <w:sz w:val="22"/>
                <w:szCs w:val="22"/>
              </w:rPr>
              <w:t>ame</w:t>
            </w:r>
            <w:r w:rsidR="0017606C" w:rsidRPr="005D5C27">
              <w:rPr>
                <w:b/>
                <w:bCs/>
                <w:sz w:val="22"/>
                <w:szCs w:val="22"/>
              </w:rPr>
              <w:t>:</w:t>
            </w:r>
          </w:p>
          <w:p w14:paraId="2A28DB46" w14:textId="77777777" w:rsidR="0017606C" w:rsidRPr="005D5C27" w:rsidRDefault="0017606C" w:rsidP="003353A4">
            <w:pPr>
              <w:widowControl w:val="0"/>
              <w:autoSpaceDE w:val="0"/>
              <w:autoSpaceDN w:val="0"/>
              <w:adjustRightInd w:val="0"/>
              <w:rPr>
                <w:b/>
                <w:bCs/>
                <w:sz w:val="22"/>
                <w:szCs w:val="22"/>
              </w:rPr>
            </w:pPr>
          </w:p>
          <w:p w14:paraId="7C70D987" w14:textId="77777777" w:rsidR="0017606C" w:rsidRPr="005D5C27" w:rsidRDefault="0017606C" w:rsidP="003353A4">
            <w:pPr>
              <w:widowControl w:val="0"/>
              <w:autoSpaceDE w:val="0"/>
              <w:autoSpaceDN w:val="0"/>
              <w:adjustRightInd w:val="0"/>
              <w:rPr>
                <w:b/>
                <w:bCs/>
                <w:sz w:val="22"/>
                <w:szCs w:val="22"/>
              </w:rPr>
            </w:pPr>
          </w:p>
          <w:p w14:paraId="78D2F00B" w14:textId="77777777" w:rsidR="0017606C" w:rsidRDefault="0017606C" w:rsidP="003353A4">
            <w:pPr>
              <w:widowControl w:val="0"/>
              <w:autoSpaceDE w:val="0"/>
              <w:autoSpaceDN w:val="0"/>
              <w:adjustRightInd w:val="0"/>
              <w:rPr>
                <w:b/>
                <w:bCs/>
                <w:sz w:val="22"/>
                <w:szCs w:val="22"/>
              </w:rPr>
            </w:pPr>
            <w:r w:rsidRPr="005D5C27">
              <w:rPr>
                <w:b/>
                <w:bCs/>
                <w:sz w:val="22"/>
                <w:szCs w:val="22"/>
              </w:rPr>
              <w:t xml:space="preserve">Signature </w:t>
            </w:r>
            <w:r w:rsidR="00CF303A" w:rsidRPr="005D5C27">
              <w:rPr>
                <w:b/>
                <w:bCs/>
                <w:sz w:val="22"/>
                <w:szCs w:val="22"/>
              </w:rPr>
              <w:t>and d</w:t>
            </w:r>
            <w:r w:rsidRPr="005D5C27">
              <w:rPr>
                <w:b/>
                <w:bCs/>
                <w:sz w:val="22"/>
                <w:szCs w:val="22"/>
              </w:rPr>
              <w:t>ate:</w:t>
            </w:r>
          </w:p>
          <w:p w14:paraId="1056183A" w14:textId="516DB559" w:rsidR="006E24D9" w:rsidRPr="005D5C27" w:rsidRDefault="006E24D9" w:rsidP="003353A4">
            <w:pPr>
              <w:widowControl w:val="0"/>
              <w:autoSpaceDE w:val="0"/>
              <w:autoSpaceDN w:val="0"/>
              <w:adjustRightInd w:val="0"/>
              <w:rPr>
                <w:b/>
                <w:bCs/>
                <w:sz w:val="22"/>
                <w:szCs w:val="22"/>
              </w:rPr>
            </w:pPr>
          </w:p>
        </w:tc>
        <w:tc>
          <w:tcPr>
            <w:tcW w:w="3832" w:type="dxa"/>
            <w:gridSpan w:val="3"/>
          </w:tcPr>
          <w:p w14:paraId="6DB34EA1" w14:textId="65011C03" w:rsidR="0017606C" w:rsidRPr="005D5C27" w:rsidRDefault="00085463" w:rsidP="003353A4">
            <w:pPr>
              <w:widowControl w:val="0"/>
              <w:autoSpaceDE w:val="0"/>
              <w:autoSpaceDN w:val="0"/>
              <w:adjustRightInd w:val="0"/>
              <w:rPr>
                <w:b/>
                <w:bCs/>
                <w:sz w:val="22"/>
                <w:szCs w:val="22"/>
              </w:rPr>
            </w:pPr>
            <w:r>
              <w:rPr>
                <w:b/>
                <w:bCs/>
                <w:sz w:val="22"/>
                <w:szCs w:val="22"/>
              </w:rPr>
              <w:t>Practitioner’s</w:t>
            </w:r>
            <w:r w:rsidR="00B55040" w:rsidRPr="005D5C27">
              <w:rPr>
                <w:b/>
                <w:bCs/>
                <w:sz w:val="22"/>
                <w:szCs w:val="22"/>
              </w:rPr>
              <w:t xml:space="preserve"> </w:t>
            </w:r>
            <w:r w:rsidR="00CF303A" w:rsidRPr="005D5C27">
              <w:rPr>
                <w:b/>
                <w:bCs/>
                <w:sz w:val="22"/>
                <w:szCs w:val="22"/>
              </w:rPr>
              <w:t>s</w:t>
            </w:r>
            <w:r w:rsidR="0017606C" w:rsidRPr="005D5C27">
              <w:rPr>
                <w:b/>
                <w:bCs/>
                <w:sz w:val="22"/>
                <w:szCs w:val="22"/>
              </w:rPr>
              <w:t>ignature:</w:t>
            </w:r>
          </w:p>
          <w:p w14:paraId="79F34AB1" w14:textId="05854FC8" w:rsidR="00CF303A" w:rsidRPr="005D5C27" w:rsidRDefault="00CF303A" w:rsidP="003353A4">
            <w:pPr>
              <w:widowControl w:val="0"/>
              <w:autoSpaceDE w:val="0"/>
              <w:autoSpaceDN w:val="0"/>
              <w:adjustRightInd w:val="0"/>
              <w:rPr>
                <w:b/>
                <w:bCs/>
                <w:sz w:val="22"/>
                <w:szCs w:val="22"/>
              </w:rPr>
            </w:pPr>
          </w:p>
          <w:p w14:paraId="66525949" w14:textId="0038371D" w:rsidR="00CF303A" w:rsidRPr="005D5C27" w:rsidRDefault="00CF303A" w:rsidP="003353A4">
            <w:pPr>
              <w:widowControl w:val="0"/>
              <w:autoSpaceDE w:val="0"/>
              <w:autoSpaceDN w:val="0"/>
              <w:adjustRightInd w:val="0"/>
              <w:rPr>
                <w:b/>
                <w:bCs/>
                <w:sz w:val="22"/>
                <w:szCs w:val="22"/>
              </w:rPr>
            </w:pPr>
          </w:p>
          <w:p w14:paraId="07A7151A" w14:textId="77777777" w:rsidR="00CF303A" w:rsidRPr="005D5C27" w:rsidRDefault="00CF303A" w:rsidP="003353A4">
            <w:pPr>
              <w:widowControl w:val="0"/>
              <w:autoSpaceDE w:val="0"/>
              <w:autoSpaceDN w:val="0"/>
              <w:adjustRightInd w:val="0"/>
              <w:rPr>
                <w:b/>
                <w:bCs/>
                <w:sz w:val="22"/>
                <w:szCs w:val="22"/>
              </w:rPr>
            </w:pPr>
          </w:p>
          <w:p w14:paraId="12DC5760" w14:textId="77777777" w:rsidR="0017606C" w:rsidRPr="005D5C27" w:rsidRDefault="0017606C" w:rsidP="003353A4">
            <w:pPr>
              <w:widowControl w:val="0"/>
              <w:autoSpaceDE w:val="0"/>
              <w:autoSpaceDN w:val="0"/>
              <w:adjustRightInd w:val="0"/>
              <w:rPr>
                <w:b/>
                <w:bCs/>
                <w:sz w:val="22"/>
                <w:szCs w:val="22"/>
              </w:rPr>
            </w:pPr>
          </w:p>
          <w:p w14:paraId="2A10AC1C" w14:textId="77777777" w:rsidR="0017606C" w:rsidRPr="005D5C27" w:rsidRDefault="0017606C" w:rsidP="003353A4">
            <w:pPr>
              <w:widowControl w:val="0"/>
              <w:autoSpaceDE w:val="0"/>
              <w:autoSpaceDN w:val="0"/>
              <w:adjustRightInd w:val="0"/>
              <w:rPr>
                <w:b/>
                <w:bCs/>
                <w:sz w:val="22"/>
                <w:szCs w:val="22"/>
              </w:rPr>
            </w:pPr>
          </w:p>
          <w:p w14:paraId="5CA7646B" w14:textId="77777777" w:rsidR="0017606C" w:rsidRPr="005D5C27" w:rsidRDefault="0017606C" w:rsidP="003353A4">
            <w:pPr>
              <w:widowControl w:val="0"/>
              <w:autoSpaceDE w:val="0"/>
              <w:autoSpaceDN w:val="0"/>
              <w:adjustRightInd w:val="0"/>
              <w:rPr>
                <w:b/>
                <w:bCs/>
                <w:sz w:val="22"/>
                <w:szCs w:val="22"/>
              </w:rPr>
            </w:pPr>
          </w:p>
          <w:p w14:paraId="45353023" w14:textId="77777777" w:rsidR="0017606C" w:rsidRDefault="0017606C" w:rsidP="003353A4">
            <w:pPr>
              <w:widowControl w:val="0"/>
              <w:autoSpaceDE w:val="0"/>
              <w:autoSpaceDN w:val="0"/>
              <w:adjustRightInd w:val="0"/>
              <w:rPr>
                <w:b/>
                <w:bCs/>
                <w:sz w:val="22"/>
                <w:szCs w:val="22"/>
              </w:rPr>
            </w:pPr>
            <w:r w:rsidRPr="005D5C27">
              <w:rPr>
                <w:b/>
                <w:bCs/>
                <w:sz w:val="22"/>
                <w:szCs w:val="22"/>
              </w:rPr>
              <w:t>Date:</w:t>
            </w:r>
          </w:p>
          <w:p w14:paraId="1CC44A32" w14:textId="4F4FD898" w:rsidR="006E24D9" w:rsidRPr="005D5C27" w:rsidRDefault="006E24D9" w:rsidP="003353A4">
            <w:pPr>
              <w:widowControl w:val="0"/>
              <w:autoSpaceDE w:val="0"/>
              <w:autoSpaceDN w:val="0"/>
              <w:adjustRightInd w:val="0"/>
              <w:rPr>
                <w:b/>
                <w:bCs/>
                <w:sz w:val="22"/>
                <w:szCs w:val="22"/>
              </w:rPr>
            </w:pPr>
          </w:p>
        </w:tc>
      </w:tr>
    </w:tbl>
    <w:p w14:paraId="2A43F1E0" w14:textId="769C95A0" w:rsidR="0017606C" w:rsidRPr="00085463" w:rsidRDefault="0017606C" w:rsidP="00085463">
      <w:pPr>
        <w:pStyle w:val="Title"/>
        <w:jc w:val="left"/>
        <w:rPr>
          <w:sz w:val="16"/>
          <w:szCs w:val="16"/>
          <w:u w:val="none"/>
          <w:lang w:val="en-GB"/>
        </w:rPr>
      </w:pPr>
    </w:p>
    <w:sectPr w:rsidR="0017606C" w:rsidRPr="00085463" w:rsidSect="007940B2">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AFA8B" w14:textId="77777777" w:rsidR="006924FB" w:rsidRDefault="006924FB" w:rsidP="00F20E5D">
      <w:pPr>
        <w:rPr>
          <w:rFonts w:cs="Times New Roman"/>
        </w:rPr>
      </w:pPr>
      <w:r>
        <w:rPr>
          <w:rFonts w:cs="Times New Roman"/>
        </w:rPr>
        <w:separator/>
      </w:r>
    </w:p>
  </w:endnote>
  <w:endnote w:type="continuationSeparator" w:id="0">
    <w:p w14:paraId="5FAA541F" w14:textId="77777777" w:rsidR="006924FB" w:rsidRDefault="006924FB" w:rsidP="00F20E5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9AE20" w14:textId="77777777" w:rsidR="006924FB" w:rsidRDefault="006924FB" w:rsidP="00F20E5D">
      <w:pPr>
        <w:rPr>
          <w:rFonts w:cs="Times New Roman"/>
        </w:rPr>
      </w:pPr>
      <w:r>
        <w:rPr>
          <w:rFonts w:cs="Times New Roman"/>
        </w:rPr>
        <w:separator/>
      </w:r>
    </w:p>
  </w:footnote>
  <w:footnote w:type="continuationSeparator" w:id="0">
    <w:p w14:paraId="1BFBF8CE" w14:textId="77777777" w:rsidR="006924FB" w:rsidRDefault="006924FB" w:rsidP="00F20E5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A07"/>
    <w:multiLevelType w:val="hybridMultilevel"/>
    <w:tmpl w:val="B3FC6A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46519E"/>
    <w:multiLevelType w:val="hybridMultilevel"/>
    <w:tmpl w:val="0DE671F8"/>
    <w:lvl w:ilvl="0" w:tplc="EB362140">
      <w:start w:val="1"/>
      <w:numFmt w:val="decimal"/>
      <w:lvlText w:val="%1."/>
      <w:lvlJc w:val="left"/>
      <w:pPr>
        <w:tabs>
          <w:tab w:val="num" w:pos="1455"/>
        </w:tabs>
        <w:ind w:left="1455" w:hanging="360"/>
      </w:pPr>
      <w:rPr>
        <w:rFonts w:hint="default"/>
      </w:rPr>
    </w:lvl>
    <w:lvl w:ilvl="1" w:tplc="08090019" w:tentative="1">
      <w:start w:val="1"/>
      <w:numFmt w:val="lowerLetter"/>
      <w:lvlText w:val="%2."/>
      <w:lvlJc w:val="left"/>
      <w:pPr>
        <w:tabs>
          <w:tab w:val="num" w:pos="2175"/>
        </w:tabs>
        <w:ind w:left="2175" w:hanging="360"/>
      </w:pPr>
    </w:lvl>
    <w:lvl w:ilvl="2" w:tplc="0809001B" w:tentative="1">
      <w:start w:val="1"/>
      <w:numFmt w:val="lowerRoman"/>
      <w:lvlText w:val="%3."/>
      <w:lvlJc w:val="right"/>
      <w:pPr>
        <w:tabs>
          <w:tab w:val="num" w:pos="2895"/>
        </w:tabs>
        <w:ind w:left="2895" w:hanging="180"/>
      </w:pPr>
    </w:lvl>
    <w:lvl w:ilvl="3" w:tplc="0809000F" w:tentative="1">
      <w:start w:val="1"/>
      <w:numFmt w:val="decimal"/>
      <w:lvlText w:val="%4."/>
      <w:lvlJc w:val="left"/>
      <w:pPr>
        <w:tabs>
          <w:tab w:val="num" w:pos="3615"/>
        </w:tabs>
        <w:ind w:left="3615" w:hanging="360"/>
      </w:pPr>
    </w:lvl>
    <w:lvl w:ilvl="4" w:tplc="08090019" w:tentative="1">
      <w:start w:val="1"/>
      <w:numFmt w:val="lowerLetter"/>
      <w:lvlText w:val="%5."/>
      <w:lvlJc w:val="left"/>
      <w:pPr>
        <w:tabs>
          <w:tab w:val="num" w:pos="4335"/>
        </w:tabs>
        <w:ind w:left="4335" w:hanging="360"/>
      </w:pPr>
    </w:lvl>
    <w:lvl w:ilvl="5" w:tplc="0809001B" w:tentative="1">
      <w:start w:val="1"/>
      <w:numFmt w:val="lowerRoman"/>
      <w:lvlText w:val="%6."/>
      <w:lvlJc w:val="right"/>
      <w:pPr>
        <w:tabs>
          <w:tab w:val="num" w:pos="5055"/>
        </w:tabs>
        <w:ind w:left="5055" w:hanging="180"/>
      </w:pPr>
    </w:lvl>
    <w:lvl w:ilvl="6" w:tplc="0809000F" w:tentative="1">
      <w:start w:val="1"/>
      <w:numFmt w:val="decimal"/>
      <w:lvlText w:val="%7."/>
      <w:lvlJc w:val="left"/>
      <w:pPr>
        <w:tabs>
          <w:tab w:val="num" w:pos="5775"/>
        </w:tabs>
        <w:ind w:left="5775" w:hanging="360"/>
      </w:pPr>
    </w:lvl>
    <w:lvl w:ilvl="7" w:tplc="08090019" w:tentative="1">
      <w:start w:val="1"/>
      <w:numFmt w:val="lowerLetter"/>
      <w:lvlText w:val="%8."/>
      <w:lvlJc w:val="left"/>
      <w:pPr>
        <w:tabs>
          <w:tab w:val="num" w:pos="6495"/>
        </w:tabs>
        <w:ind w:left="6495" w:hanging="360"/>
      </w:pPr>
    </w:lvl>
    <w:lvl w:ilvl="8" w:tplc="0809001B" w:tentative="1">
      <w:start w:val="1"/>
      <w:numFmt w:val="lowerRoman"/>
      <w:lvlText w:val="%9."/>
      <w:lvlJc w:val="right"/>
      <w:pPr>
        <w:tabs>
          <w:tab w:val="num" w:pos="7215"/>
        </w:tabs>
        <w:ind w:left="7215" w:hanging="180"/>
      </w:pPr>
    </w:lvl>
  </w:abstractNum>
  <w:abstractNum w:abstractNumId="2" w15:restartNumberingAfterBreak="0">
    <w:nsid w:val="069A66DB"/>
    <w:multiLevelType w:val="hybridMultilevel"/>
    <w:tmpl w:val="568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13516"/>
    <w:multiLevelType w:val="hybridMultilevel"/>
    <w:tmpl w:val="3FA02FBC"/>
    <w:lvl w:ilvl="0" w:tplc="EF02B0AC">
      <w:start w:val="1"/>
      <w:numFmt w:val="decimal"/>
      <w:lvlText w:val="%1."/>
      <w:lvlJc w:val="left"/>
      <w:pPr>
        <w:tabs>
          <w:tab w:val="num" w:pos="1350"/>
        </w:tabs>
        <w:ind w:left="1350" w:hanging="360"/>
      </w:pPr>
      <w:rPr>
        <w:rFonts w:hint="default"/>
      </w:rPr>
    </w:lvl>
    <w:lvl w:ilvl="1" w:tplc="08090019" w:tentative="1">
      <w:start w:val="1"/>
      <w:numFmt w:val="lowerLetter"/>
      <w:lvlText w:val="%2."/>
      <w:lvlJc w:val="left"/>
      <w:pPr>
        <w:tabs>
          <w:tab w:val="num" w:pos="2070"/>
        </w:tabs>
        <w:ind w:left="2070" w:hanging="360"/>
      </w:pPr>
    </w:lvl>
    <w:lvl w:ilvl="2" w:tplc="0809001B" w:tentative="1">
      <w:start w:val="1"/>
      <w:numFmt w:val="lowerRoman"/>
      <w:lvlText w:val="%3."/>
      <w:lvlJc w:val="right"/>
      <w:pPr>
        <w:tabs>
          <w:tab w:val="num" w:pos="2790"/>
        </w:tabs>
        <w:ind w:left="2790" w:hanging="180"/>
      </w:pPr>
    </w:lvl>
    <w:lvl w:ilvl="3" w:tplc="0809000F" w:tentative="1">
      <w:start w:val="1"/>
      <w:numFmt w:val="decimal"/>
      <w:lvlText w:val="%4."/>
      <w:lvlJc w:val="left"/>
      <w:pPr>
        <w:tabs>
          <w:tab w:val="num" w:pos="3510"/>
        </w:tabs>
        <w:ind w:left="3510" w:hanging="360"/>
      </w:pPr>
    </w:lvl>
    <w:lvl w:ilvl="4" w:tplc="08090019" w:tentative="1">
      <w:start w:val="1"/>
      <w:numFmt w:val="lowerLetter"/>
      <w:lvlText w:val="%5."/>
      <w:lvlJc w:val="left"/>
      <w:pPr>
        <w:tabs>
          <w:tab w:val="num" w:pos="4230"/>
        </w:tabs>
        <w:ind w:left="4230" w:hanging="360"/>
      </w:pPr>
    </w:lvl>
    <w:lvl w:ilvl="5" w:tplc="0809001B" w:tentative="1">
      <w:start w:val="1"/>
      <w:numFmt w:val="lowerRoman"/>
      <w:lvlText w:val="%6."/>
      <w:lvlJc w:val="right"/>
      <w:pPr>
        <w:tabs>
          <w:tab w:val="num" w:pos="4950"/>
        </w:tabs>
        <w:ind w:left="4950" w:hanging="180"/>
      </w:pPr>
    </w:lvl>
    <w:lvl w:ilvl="6" w:tplc="0809000F" w:tentative="1">
      <w:start w:val="1"/>
      <w:numFmt w:val="decimal"/>
      <w:lvlText w:val="%7."/>
      <w:lvlJc w:val="left"/>
      <w:pPr>
        <w:tabs>
          <w:tab w:val="num" w:pos="5670"/>
        </w:tabs>
        <w:ind w:left="5670" w:hanging="360"/>
      </w:pPr>
    </w:lvl>
    <w:lvl w:ilvl="7" w:tplc="08090019" w:tentative="1">
      <w:start w:val="1"/>
      <w:numFmt w:val="lowerLetter"/>
      <w:lvlText w:val="%8."/>
      <w:lvlJc w:val="left"/>
      <w:pPr>
        <w:tabs>
          <w:tab w:val="num" w:pos="6390"/>
        </w:tabs>
        <w:ind w:left="6390" w:hanging="360"/>
      </w:pPr>
    </w:lvl>
    <w:lvl w:ilvl="8" w:tplc="0809001B" w:tentative="1">
      <w:start w:val="1"/>
      <w:numFmt w:val="lowerRoman"/>
      <w:lvlText w:val="%9."/>
      <w:lvlJc w:val="right"/>
      <w:pPr>
        <w:tabs>
          <w:tab w:val="num" w:pos="7110"/>
        </w:tabs>
        <w:ind w:left="7110" w:hanging="180"/>
      </w:pPr>
    </w:lvl>
  </w:abstractNum>
  <w:abstractNum w:abstractNumId="4" w15:restartNumberingAfterBreak="0">
    <w:nsid w:val="101E0DC1"/>
    <w:multiLevelType w:val="hybridMultilevel"/>
    <w:tmpl w:val="90602E4E"/>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5C51CB"/>
    <w:multiLevelType w:val="hybridMultilevel"/>
    <w:tmpl w:val="9CCCD9EC"/>
    <w:lvl w:ilvl="0" w:tplc="1A3260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36CBA"/>
    <w:multiLevelType w:val="hybridMultilevel"/>
    <w:tmpl w:val="D97AAC1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A130D08"/>
    <w:multiLevelType w:val="hybridMultilevel"/>
    <w:tmpl w:val="2E0AA7CC"/>
    <w:lvl w:ilvl="0" w:tplc="DA4E7F5C">
      <w:start w:val="1"/>
      <w:numFmt w:val="bullet"/>
      <w:lvlText w:val="•"/>
      <w:lvlJc w:val="left"/>
      <w:pPr>
        <w:tabs>
          <w:tab w:val="num" w:pos="720"/>
        </w:tabs>
        <w:ind w:left="720" w:hanging="360"/>
      </w:pPr>
      <w:rPr>
        <w:rFonts w:ascii="Times New Roman" w:hAnsi="Times New Roman" w:cs="Times New Roman" w:hint="default"/>
      </w:rPr>
    </w:lvl>
    <w:lvl w:ilvl="1" w:tplc="7DB0293C">
      <w:start w:val="169"/>
      <w:numFmt w:val="bullet"/>
      <w:lvlText w:val="–"/>
      <w:lvlJc w:val="left"/>
      <w:pPr>
        <w:tabs>
          <w:tab w:val="num" w:pos="1440"/>
        </w:tabs>
        <w:ind w:left="1440" w:hanging="360"/>
      </w:pPr>
      <w:rPr>
        <w:rFonts w:ascii="Times New Roman" w:hAnsi="Times New Roman" w:cs="Times New Roman" w:hint="default"/>
      </w:rPr>
    </w:lvl>
    <w:lvl w:ilvl="2" w:tplc="544C47FA" w:tentative="1">
      <w:start w:val="1"/>
      <w:numFmt w:val="bullet"/>
      <w:lvlText w:val="•"/>
      <w:lvlJc w:val="left"/>
      <w:pPr>
        <w:tabs>
          <w:tab w:val="num" w:pos="2160"/>
        </w:tabs>
        <w:ind w:left="2160" w:hanging="360"/>
      </w:pPr>
      <w:rPr>
        <w:rFonts w:ascii="Times New Roman" w:hAnsi="Times New Roman" w:cs="Times New Roman" w:hint="default"/>
      </w:rPr>
    </w:lvl>
    <w:lvl w:ilvl="3" w:tplc="981C0A12" w:tentative="1">
      <w:start w:val="1"/>
      <w:numFmt w:val="bullet"/>
      <w:lvlText w:val="•"/>
      <w:lvlJc w:val="left"/>
      <w:pPr>
        <w:tabs>
          <w:tab w:val="num" w:pos="2880"/>
        </w:tabs>
        <w:ind w:left="2880" w:hanging="360"/>
      </w:pPr>
      <w:rPr>
        <w:rFonts w:ascii="Times New Roman" w:hAnsi="Times New Roman" w:cs="Times New Roman" w:hint="default"/>
      </w:rPr>
    </w:lvl>
    <w:lvl w:ilvl="4" w:tplc="A7F4DD20" w:tentative="1">
      <w:start w:val="1"/>
      <w:numFmt w:val="bullet"/>
      <w:lvlText w:val="•"/>
      <w:lvlJc w:val="left"/>
      <w:pPr>
        <w:tabs>
          <w:tab w:val="num" w:pos="3600"/>
        </w:tabs>
        <w:ind w:left="3600" w:hanging="360"/>
      </w:pPr>
      <w:rPr>
        <w:rFonts w:ascii="Times New Roman" w:hAnsi="Times New Roman" w:cs="Times New Roman" w:hint="default"/>
      </w:rPr>
    </w:lvl>
    <w:lvl w:ilvl="5" w:tplc="AB987C74" w:tentative="1">
      <w:start w:val="1"/>
      <w:numFmt w:val="bullet"/>
      <w:lvlText w:val="•"/>
      <w:lvlJc w:val="left"/>
      <w:pPr>
        <w:tabs>
          <w:tab w:val="num" w:pos="4320"/>
        </w:tabs>
        <w:ind w:left="4320" w:hanging="360"/>
      </w:pPr>
      <w:rPr>
        <w:rFonts w:ascii="Times New Roman" w:hAnsi="Times New Roman" w:cs="Times New Roman" w:hint="default"/>
      </w:rPr>
    </w:lvl>
    <w:lvl w:ilvl="6" w:tplc="D116E0C0" w:tentative="1">
      <w:start w:val="1"/>
      <w:numFmt w:val="bullet"/>
      <w:lvlText w:val="•"/>
      <w:lvlJc w:val="left"/>
      <w:pPr>
        <w:tabs>
          <w:tab w:val="num" w:pos="5040"/>
        </w:tabs>
        <w:ind w:left="5040" w:hanging="360"/>
      </w:pPr>
      <w:rPr>
        <w:rFonts w:ascii="Times New Roman" w:hAnsi="Times New Roman" w:cs="Times New Roman" w:hint="default"/>
      </w:rPr>
    </w:lvl>
    <w:lvl w:ilvl="7" w:tplc="DFA20F4A" w:tentative="1">
      <w:start w:val="1"/>
      <w:numFmt w:val="bullet"/>
      <w:lvlText w:val="•"/>
      <w:lvlJc w:val="left"/>
      <w:pPr>
        <w:tabs>
          <w:tab w:val="num" w:pos="5760"/>
        </w:tabs>
        <w:ind w:left="5760" w:hanging="360"/>
      </w:pPr>
      <w:rPr>
        <w:rFonts w:ascii="Times New Roman" w:hAnsi="Times New Roman" w:cs="Times New Roman" w:hint="default"/>
      </w:rPr>
    </w:lvl>
    <w:lvl w:ilvl="8" w:tplc="06F2DC3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B06634A"/>
    <w:multiLevelType w:val="hybridMultilevel"/>
    <w:tmpl w:val="8D64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E6F74"/>
    <w:multiLevelType w:val="hybridMultilevel"/>
    <w:tmpl w:val="25B87BFA"/>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2AE3862"/>
    <w:multiLevelType w:val="hybridMultilevel"/>
    <w:tmpl w:val="812AC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0D4173"/>
    <w:multiLevelType w:val="hybridMultilevel"/>
    <w:tmpl w:val="4CA0189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935209F"/>
    <w:multiLevelType w:val="hybridMultilevel"/>
    <w:tmpl w:val="3D2ADDEA"/>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384A4E"/>
    <w:multiLevelType w:val="hybridMultilevel"/>
    <w:tmpl w:val="B8BA3084"/>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3631AD0"/>
    <w:multiLevelType w:val="hybridMultilevel"/>
    <w:tmpl w:val="9786829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E545666"/>
    <w:multiLevelType w:val="hybridMultilevel"/>
    <w:tmpl w:val="D9A8A316"/>
    <w:lvl w:ilvl="0" w:tplc="FFFFFFFF">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612586A"/>
    <w:multiLevelType w:val="hybridMultilevel"/>
    <w:tmpl w:val="48EE42B6"/>
    <w:lvl w:ilvl="0" w:tplc="FFFFFFFF">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D272977"/>
    <w:multiLevelType w:val="hybridMultilevel"/>
    <w:tmpl w:val="CE02BD5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F0E005E"/>
    <w:multiLevelType w:val="hybridMultilevel"/>
    <w:tmpl w:val="6A3AC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23985"/>
    <w:multiLevelType w:val="hybridMultilevel"/>
    <w:tmpl w:val="A300B54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8CA0C0F"/>
    <w:multiLevelType w:val="hybridMultilevel"/>
    <w:tmpl w:val="B8E24E24"/>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EE54EC7"/>
    <w:multiLevelType w:val="hybridMultilevel"/>
    <w:tmpl w:val="CA46862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6BE6456"/>
    <w:multiLevelType w:val="hybridMultilevel"/>
    <w:tmpl w:val="BEBCE20E"/>
    <w:lvl w:ilvl="0" w:tplc="20C8DF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95D93"/>
    <w:multiLevelType w:val="hybridMultilevel"/>
    <w:tmpl w:val="34F05542"/>
    <w:lvl w:ilvl="0" w:tplc="0409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AEC2348"/>
    <w:multiLevelType w:val="hybridMultilevel"/>
    <w:tmpl w:val="9246231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23703C0"/>
    <w:multiLevelType w:val="hybridMultilevel"/>
    <w:tmpl w:val="399ECAF4"/>
    <w:lvl w:ilvl="0" w:tplc="FFFFFFFF">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54E71C6"/>
    <w:multiLevelType w:val="hybridMultilevel"/>
    <w:tmpl w:val="15744E4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9BC6F64"/>
    <w:multiLevelType w:val="hybridMultilevel"/>
    <w:tmpl w:val="5CAC89BA"/>
    <w:lvl w:ilvl="0" w:tplc="7188F6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D3AE4"/>
    <w:multiLevelType w:val="hybridMultilevel"/>
    <w:tmpl w:val="A12E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A47DD"/>
    <w:multiLevelType w:val="hybridMultilevel"/>
    <w:tmpl w:val="763EA9D2"/>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9"/>
  </w:num>
  <w:num w:numId="3">
    <w:abstractNumId w:val="24"/>
  </w:num>
  <w:num w:numId="4">
    <w:abstractNumId w:val="17"/>
  </w:num>
  <w:num w:numId="5">
    <w:abstractNumId w:val="15"/>
  </w:num>
  <w:num w:numId="6">
    <w:abstractNumId w:val="20"/>
  </w:num>
  <w:num w:numId="7">
    <w:abstractNumId w:val="13"/>
  </w:num>
  <w:num w:numId="8">
    <w:abstractNumId w:val="12"/>
  </w:num>
  <w:num w:numId="9">
    <w:abstractNumId w:val="21"/>
  </w:num>
  <w:num w:numId="10">
    <w:abstractNumId w:val="6"/>
  </w:num>
  <w:num w:numId="11">
    <w:abstractNumId w:val="19"/>
  </w:num>
  <w:num w:numId="12">
    <w:abstractNumId w:val="29"/>
  </w:num>
  <w:num w:numId="13">
    <w:abstractNumId w:val="14"/>
  </w:num>
  <w:num w:numId="14">
    <w:abstractNumId w:val="26"/>
  </w:num>
  <w:num w:numId="15">
    <w:abstractNumId w:val="11"/>
  </w:num>
  <w:num w:numId="16">
    <w:abstractNumId w:val="7"/>
  </w:num>
  <w:num w:numId="17">
    <w:abstractNumId w:val="10"/>
  </w:num>
  <w:num w:numId="18">
    <w:abstractNumId w:val="28"/>
  </w:num>
  <w:num w:numId="19">
    <w:abstractNumId w:val="8"/>
  </w:num>
  <w:num w:numId="20">
    <w:abstractNumId w:val="22"/>
  </w:num>
  <w:num w:numId="21">
    <w:abstractNumId w:val="2"/>
  </w:num>
  <w:num w:numId="22">
    <w:abstractNumId w:val="5"/>
  </w:num>
  <w:num w:numId="23">
    <w:abstractNumId w:val="0"/>
  </w:num>
  <w:num w:numId="24">
    <w:abstractNumId w:val="18"/>
  </w:num>
  <w:num w:numId="25">
    <w:abstractNumId w:val="16"/>
  </w:num>
  <w:num w:numId="26">
    <w:abstractNumId w:val="25"/>
  </w:num>
  <w:num w:numId="27">
    <w:abstractNumId w:val="1"/>
  </w:num>
  <w:num w:numId="28">
    <w:abstractNumId w:val="23"/>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attachedTemplate r:id="rId1"/>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57"/>
    <w:rsid w:val="00002CD3"/>
    <w:rsid w:val="00012CAA"/>
    <w:rsid w:val="000405A4"/>
    <w:rsid w:val="00047D16"/>
    <w:rsid w:val="000634C4"/>
    <w:rsid w:val="000673C5"/>
    <w:rsid w:val="000762BA"/>
    <w:rsid w:val="00085463"/>
    <w:rsid w:val="00085FEA"/>
    <w:rsid w:val="00095753"/>
    <w:rsid w:val="000F6924"/>
    <w:rsid w:val="0010380D"/>
    <w:rsid w:val="0013642C"/>
    <w:rsid w:val="001372FB"/>
    <w:rsid w:val="0017606C"/>
    <w:rsid w:val="00193E2A"/>
    <w:rsid w:val="001A7B0C"/>
    <w:rsid w:val="001B3F23"/>
    <w:rsid w:val="001D21FB"/>
    <w:rsid w:val="00213497"/>
    <w:rsid w:val="00237956"/>
    <w:rsid w:val="00271B03"/>
    <w:rsid w:val="00294713"/>
    <w:rsid w:val="002A468B"/>
    <w:rsid w:val="002A7793"/>
    <w:rsid w:val="002B0015"/>
    <w:rsid w:val="002E6602"/>
    <w:rsid w:val="003353A4"/>
    <w:rsid w:val="00347957"/>
    <w:rsid w:val="003538DD"/>
    <w:rsid w:val="00363F4A"/>
    <w:rsid w:val="003A5FA8"/>
    <w:rsid w:val="003C1567"/>
    <w:rsid w:val="003D08B9"/>
    <w:rsid w:val="00414ECB"/>
    <w:rsid w:val="00423CAA"/>
    <w:rsid w:val="00427DE8"/>
    <w:rsid w:val="004522B9"/>
    <w:rsid w:val="00497312"/>
    <w:rsid w:val="004A1851"/>
    <w:rsid w:val="004B336B"/>
    <w:rsid w:val="004B7D0A"/>
    <w:rsid w:val="004E5162"/>
    <w:rsid w:val="00503AAA"/>
    <w:rsid w:val="00512FB0"/>
    <w:rsid w:val="0052749A"/>
    <w:rsid w:val="0053417C"/>
    <w:rsid w:val="005409E3"/>
    <w:rsid w:val="005738B2"/>
    <w:rsid w:val="00577B81"/>
    <w:rsid w:val="005A32B3"/>
    <w:rsid w:val="005B599B"/>
    <w:rsid w:val="005D5C27"/>
    <w:rsid w:val="005E62E5"/>
    <w:rsid w:val="005F1529"/>
    <w:rsid w:val="005F453D"/>
    <w:rsid w:val="00602898"/>
    <w:rsid w:val="00647C38"/>
    <w:rsid w:val="006676AA"/>
    <w:rsid w:val="00673440"/>
    <w:rsid w:val="006924FB"/>
    <w:rsid w:val="006D0B61"/>
    <w:rsid w:val="006D0BE7"/>
    <w:rsid w:val="006D5123"/>
    <w:rsid w:val="006D78BE"/>
    <w:rsid w:val="006E24D9"/>
    <w:rsid w:val="00720EC0"/>
    <w:rsid w:val="00721A51"/>
    <w:rsid w:val="00723028"/>
    <w:rsid w:val="007620C1"/>
    <w:rsid w:val="007660E9"/>
    <w:rsid w:val="0077203D"/>
    <w:rsid w:val="007834CE"/>
    <w:rsid w:val="007940B2"/>
    <w:rsid w:val="007A682D"/>
    <w:rsid w:val="007C781B"/>
    <w:rsid w:val="0080478B"/>
    <w:rsid w:val="00816EF9"/>
    <w:rsid w:val="00841137"/>
    <w:rsid w:val="0086226E"/>
    <w:rsid w:val="008A61EF"/>
    <w:rsid w:val="008F278A"/>
    <w:rsid w:val="00944E27"/>
    <w:rsid w:val="00962446"/>
    <w:rsid w:val="00976638"/>
    <w:rsid w:val="00A0060A"/>
    <w:rsid w:val="00A374EF"/>
    <w:rsid w:val="00AF5410"/>
    <w:rsid w:val="00B126C1"/>
    <w:rsid w:val="00B13731"/>
    <w:rsid w:val="00B21CA3"/>
    <w:rsid w:val="00B24F99"/>
    <w:rsid w:val="00B34FEF"/>
    <w:rsid w:val="00B55040"/>
    <w:rsid w:val="00B638BB"/>
    <w:rsid w:val="00B86B9A"/>
    <w:rsid w:val="00BA54BE"/>
    <w:rsid w:val="00BD1367"/>
    <w:rsid w:val="00BD396C"/>
    <w:rsid w:val="00BD541A"/>
    <w:rsid w:val="00C1364E"/>
    <w:rsid w:val="00C21424"/>
    <w:rsid w:val="00C2709C"/>
    <w:rsid w:val="00C33CF7"/>
    <w:rsid w:val="00C65E5F"/>
    <w:rsid w:val="00C93769"/>
    <w:rsid w:val="00CB1FD6"/>
    <w:rsid w:val="00CC3204"/>
    <w:rsid w:val="00CC59ED"/>
    <w:rsid w:val="00CF303A"/>
    <w:rsid w:val="00D073C7"/>
    <w:rsid w:val="00D331F6"/>
    <w:rsid w:val="00D5008B"/>
    <w:rsid w:val="00D86E9C"/>
    <w:rsid w:val="00DB737D"/>
    <w:rsid w:val="00DD2457"/>
    <w:rsid w:val="00DD28FE"/>
    <w:rsid w:val="00DD3F46"/>
    <w:rsid w:val="00DE379C"/>
    <w:rsid w:val="00E57BE6"/>
    <w:rsid w:val="00E67434"/>
    <w:rsid w:val="00E81C9D"/>
    <w:rsid w:val="00E97237"/>
    <w:rsid w:val="00F20E5D"/>
    <w:rsid w:val="00F21C6B"/>
    <w:rsid w:val="00F45027"/>
    <w:rsid w:val="00F52E61"/>
    <w:rsid w:val="00F70030"/>
    <w:rsid w:val="00F7498B"/>
    <w:rsid w:val="00F8741F"/>
    <w:rsid w:val="00FB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D46"/>
  <w15:docId w15:val="{0C6FE025-31D4-4957-809E-653BB9C4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457"/>
    <w:rPr>
      <w:rFonts w:ascii="Arial" w:eastAsia="Times New Roman" w:hAnsi="Arial" w:cs="Arial"/>
      <w:sz w:val="24"/>
      <w:szCs w:val="24"/>
      <w:lang w:eastAsia="en-US"/>
    </w:rPr>
  </w:style>
  <w:style w:type="paragraph" w:styleId="Heading1">
    <w:name w:val="heading 1"/>
    <w:basedOn w:val="Normal"/>
    <w:next w:val="Normal"/>
    <w:link w:val="Heading1Char"/>
    <w:uiPriority w:val="99"/>
    <w:qFormat/>
    <w:rsid w:val="00DD2457"/>
    <w:pPr>
      <w:keepNext/>
      <w:widowControl w:val="0"/>
      <w:autoSpaceDE w:val="0"/>
      <w:autoSpaceDN w:val="0"/>
      <w:adjustRightInd w:val="0"/>
      <w:outlineLvl w:val="0"/>
    </w:pPr>
    <w:rPr>
      <w:b/>
      <w:bCs/>
      <w:color w:val="000000"/>
      <w:sz w:val="22"/>
      <w:szCs w:val="22"/>
      <w:lang w:val="en-US" w:eastAsia="en-GB"/>
    </w:rPr>
  </w:style>
  <w:style w:type="paragraph" w:styleId="Heading3">
    <w:name w:val="heading 3"/>
    <w:basedOn w:val="Normal"/>
    <w:next w:val="Normal"/>
    <w:link w:val="Heading3Char"/>
    <w:uiPriority w:val="99"/>
    <w:qFormat/>
    <w:rsid w:val="00DD2457"/>
    <w:pPr>
      <w:keepNext/>
      <w:widowControl w:val="0"/>
      <w:autoSpaceDE w:val="0"/>
      <w:autoSpaceDN w:val="0"/>
      <w:adjustRightInd w:val="0"/>
      <w:outlineLvl w:val="2"/>
    </w:pPr>
    <w:rPr>
      <w:b/>
      <w:bCs/>
      <w:color w:val="000000"/>
      <w:sz w:val="18"/>
      <w:szCs w:val="1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2457"/>
    <w:rPr>
      <w:rFonts w:ascii="Arial" w:hAnsi="Arial" w:cs="Arial"/>
      <w:b/>
      <w:bCs/>
      <w:color w:val="000000"/>
      <w:sz w:val="20"/>
      <w:szCs w:val="20"/>
      <w:lang w:val="en-US" w:eastAsia="en-GB"/>
    </w:rPr>
  </w:style>
  <w:style w:type="character" w:customStyle="1" w:styleId="Heading3Char">
    <w:name w:val="Heading 3 Char"/>
    <w:basedOn w:val="DefaultParagraphFont"/>
    <w:link w:val="Heading3"/>
    <w:uiPriority w:val="99"/>
    <w:rsid w:val="00DD2457"/>
    <w:rPr>
      <w:rFonts w:ascii="Arial" w:hAnsi="Arial" w:cs="Arial"/>
      <w:b/>
      <w:bCs/>
      <w:color w:val="000000"/>
      <w:sz w:val="20"/>
      <w:szCs w:val="20"/>
      <w:lang w:val="en-US" w:eastAsia="en-GB"/>
    </w:rPr>
  </w:style>
  <w:style w:type="paragraph" w:styleId="Title">
    <w:name w:val="Title"/>
    <w:basedOn w:val="Normal"/>
    <w:link w:val="TitleChar"/>
    <w:uiPriority w:val="99"/>
    <w:qFormat/>
    <w:rsid w:val="00DD2457"/>
    <w:pPr>
      <w:widowControl w:val="0"/>
      <w:autoSpaceDE w:val="0"/>
      <w:autoSpaceDN w:val="0"/>
      <w:adjustRightInd w:val="0"/>
      <w:jc w:val="center"/>
    </w:pPr>
    <w:rPr>
      <w:b/>
      <w:bCs/>
      <w:color w:val="000000"/>
      <w:sz w:val="22"/>
      <w:szCs w:val="22"/>
      <w:u w:val="single"/>
      <w:lang w:val="en-US" w:eastAsia="en-GB"/>
    </w:rPr>
  </w:style>
  <w:style w:type="character" w:customStyle="1" w:styleId="TitleChar">
    <w:name w:val="Title Char"/>
    <w:basedOn w:val="DefaultParagraphFont"/>
    <w:link w:val="Title"/>
    <w:uiPriority w:val="99"/>
    <w:rsid w:val="00DD2457"/>
    <w:rPr>
      <w:rFonts w:ascii="Arial" w:hAnsi="Arial" w:cs="Arial"/>
      <w:b/>
      <w:bCs/>
      <w:color w:val="000000"/>
      <w:sz w:val="20"/>
      <w:szCs w:val="20"/>
      <w:u w:val="single"/>
      <w:lang w:val="en-US" w:eastAsia="en-GB"/>
    </w:rPr>
  </w:style>
  <w:style w:type="paragraph" w:styleId="BodyText2">
    <w:name w:val="Body Text 2"/>
    <w:basedOn w:val="Normal"/>
    <w:link w:val="BodyText2Char"/>
    <w:uiPriority w:val="99"/>
    <w:rsid w:val="00DD2457"/>
    <w:pPr>
      <w:widowControl w:val="0"/>
      <w:autoSpaceDE w:val="0"/>
      <w:autoSpaceDN w:val="0"/>
      <w:adjustRightInd w:val="0"/>
    </w:pPr>
    <w:rPr>
      <w:b/>
      <w:bCs/>
      <w:color w:val="000000"/>
      <w:sz w:val="18"/>
      <w:szCs w:val="18"/>
      <w:lang w:val="en-US" w:eastAsia="en-GB"/>
    </w:rPr>
  </w:style>
  <w:style w:type="character" w:customStyle="1" w:styleId="BodyText2Char">
    <w:name w:val="Body Text 2 Char"/>
    <w:basedOn w:val="DefaultParagraphFont"/>
    <w:link w:val="BodyText2"/>
    <w:uiPriority w:val="99"/>
    <w:rsid w:val="00DD2457"/>
    <w:rPr>
      <w:rFonts w:ascii="Arial" w:hAnsi="Arial" w:cs="Arial"/>
      <w:b/>
      <w:bCs/>
      <w:color w:val="000000"/>
      <w:sz w:val="20"/>
      <w:szCs w:val="20"/>
      <w:lang w:val="en-US" w:eastAsia="en-GB"/>
    </w:rPr>
  </w:style>
  <w:style w:type="paragraph" w:styleId="Header">
    <w:name w:val="header"/>
    <w:basedOn w:val="Normal"/>
    <w:link w:val="HeaderChar"/>
    <w:uiPriority w:val="99"/>
    <w:semiHidden/>
    <w:rsid w:val="00F20E5D"/>
    <w:pPr>
      <w:tabs>
        <w:tab w:val="center" w:pos="4513"/>
        <w:tab w:val="right" w:pos="9026"/>
      </w:tabs>
    </w:pPr>
  </w:style>
  <w:style w:type="character" w:customStyle="1" w:styleId="HeaderChar">
    <w:name w:val="Header Char"/>
    <w:basedOn w:val="DefaultParagraphFont"/>
    <w:link w:val="Header"/>
    <w:uiPriority w:val="99"/>
    <w:semiHidden/>
    <w:rsid w:val="00F20E5D"/>
    <w:rPr>
      <w:rFonts w:ascii="Arial" w:hAnsi="Arial" w:cs="Arial"/>
      <w:sz w:val="24"/>
      <w:szCs w:val="24"/>
    </w:rPr>
  </w:style>
  <w:style w:type="paragraph" w:styleId="Footer">
    <w:name w:val="footer"/>
    <w:basedOn w:val="Normal"/>
    <w:link w:val="FooterChar"/>
    <w:uiPriority w:val="99"/>
    <w:rsid w:val="00F20E5D"/>
    <w:pPr>
      <w:tabs>
        <w:tab w:val="center" w:pos="4513"/>
        <w:tab w:val="right" w:pos="9026"/>
      </w:tabs>
    </w:pPr>
  </w:style>
  <w:style w:type="character" w:customStyle="1" w:styleId="FooterChar">
    <w:name w:val="Footer Char"/>
    <w:basedOn w:val="DefaultParagraphFont"/>
    <w:link w:val="Footer"/>
    <w:uiPriority w:val="99"/>
    <w:rsid w:val="00F20E5D"/>
    <w:rPr>
      <w:rFonts w:ascii="Arial" w:hAnsi="Arial" w:cs="Arial"/>
      <w:sz w:val="24"/>
      <w:szCs w:val="24"/>
    </w:rPr>
  </w:style>
  <w:style w:type="paragraph" w:styleId="BalloonText">
    <w:name w:val="Balloon Text"/>
    <w:basedOn w:val="Normal"/>
    <w:link w:val="BalloonTextChar"/>
    <w:uiPriority w:val="99"/>
    <w:semiHidden/>
    <w:rsid w:val="00F20E5D"/>
    <w:rPr>
      <w:rFonts w:ascii="Tahoma" w:hAnsi="Tahoma" w:cs="Tahoma"/>
      <w:sz w:val="16"/>
      <w:szCs w:val="16"/>
    </w:rPr>
  </w:style>
  <w:style w:type="character" w:customStyle="1" w:styleId="BalloonTextChar">
    <w:name w:val="Balloon Text Char"/>
    <w:basedOn w:val="DefaultParagraphFont"/>
    <w:link w:val="BalloonText"/>
    <w:uiPriority w:val="99"/>
    <w:semiHidden/>
    <w:rsid w:val="00F20E5D"/>
    <w:rPr>
      <w:rFonts w:ascii="Tahoma" w:hAnsi="Tahoma" w:cs="Tahoma"/>
      <w:sz w:val="16"/>
      <w:szCs w:val="16"/>
    </w:rPr>
  </w:style>
  <w:style w:type="paragraph" w:styleId="ListParagraph">
    <w:name w:val="List Paragraph"/>
    <w:basedOn w:val="Normal"/>
    <w:uiPriority w:val="34"/>
    <w:qFormat/>
    <w:rsid w:val="00D5008B"/>
    <w:pPr>
      <w:ind w:left="720"/>
      <w:contextualSpacing/>
    </w:pPr>
  </w:style>
  <w:style w:type="character" w:styleId="CommentReference">
    <w:name w:val="annotation reference"/>
    <w:basedOn w:val="DefaultParagraphFont"/>
    <w:uiPriority w:val="99"/>
    <w:semiHidden/>
    <w:unhideWhenUsed/>
    <w:rsid w:val="00976638"/>
    <w:rPr>
      <w:sz w:val="16"/>
      <w:szCs w:val="16"/>
    </w:rPr>
  </w:style>
  <w:style w:type="paragraph" w:styleId="CommentText">
    <w:name w:val="annotation text"/>
    <w:basedOn w:val="Normal"/>
    <w:link w:val="CommentTextChar"/>
    <w:uiPriority w:val="99"/>
    <w:semiHidden/>
    <w:unhideWhenUsed/>
    <w:rsid w:val="00976638"/>
    <w:rPr>
      <w:sz w:val="20"/>
      <w:szCs w:val="20"/>
    </w:rPr>
  </w:style>
  <w:style w:type="character" w:customStyle="1" w:styleId="CommentTextChar">
    <w:name w:val="Comment Text Char"/>
    <w:basedOn w:val="DefaultParagraphFont"/>
    <w:link w:val="CommentText"/>
    <w:uiPriority w:val="99"/>
    <w:semiHidden/>
    <w:rsid w:val="00976638"/>
    <w:rPr>
      <w:rFonts w:ascii="Arial" w:eastAsia="Times New Roman"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976638"/>
    <w:rPr>
      <w:b/>
      <w:bCs/>
    </w:rPr>
  </w:style>
  <w:style w:type="character" w:customStyle="1" w:styleId="CommentSubjectChar">
    <w:name w:val="Comment Subject Char"/>
    <w:basedOn w:val="CommentTextChar"/>
    <w:link w:val="CommentSubject"/>
    <w:uiPriority w:val="99"/>
    <w:semiHidden/>
    <w:rsid w:val="00976638"/>
    <w:rPr>
      <w:rFonts w:ascii="Arial" w:eastAsia="Times New Roman"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C:\Users\James\AppData\Roaming\Microsoft\Templates\Blank.dotx</Template>
  <TotalTime>6</TotalTime>
  <Pages>2</Pages>
  <Words>234</Words>
  <Characters>1292</Characters>
  <Application>Microsoft Office Word</Application>
  <DocSecurity>0</DocSecurity>
  <Lines>34</Lines>
  <Paragraphs>20</Paragraphs>
  <ScaleCrop>false</ScaleCrop>
  <HeadingPairs>
    <vt:vector size="2" baseType="variant">
      <vt:variant>
        <vt:lpstr>Title</vt:lpstr>
      </vt:variant>
      <vt:variant>
        <vt:i4>1</vt:i4>
      </vt:variant>
    </vt:vector>
  </HeadingPairs>
  <TitlesOfParts>
    <vt:vector size="1" baseType="lpstr">
      <vt:lpstr>UHB NHS Foundation Trust - Assessment of competencies for Preoperative Nurses</vt:lpstr>
    </vt:vector>
  </TitlesOfParts>
  <Company>Brighton &amp; Sussex University Hospitals</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UHB NHS Foundation Trust - Assessment of competencies for Preoperative Nurses</dc:title>
  <dc:creator>James</dc:creator>
  <cp:lastModifiedBy>Microsoft Office User</cp:lastModifiedBy>
  <cp:revision>3</cp:revision>
  <cp:lastPrinted>2010-04-13T13:16:00Z</cp:lastPrinted>
  <dcterms:created xsi:type="dcterms:W3CDTF">2021-04-21T08:18:00Z</dcterms:created>
  <dcterms:modified xsi:type="dcterms:W3CDTF">2021-04-21T08:25:00Z</dcterms:modified>
</cp:coreProperties>
</file>